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Úřední deska se přizpůsobí vozíčkářům a odolá mrazu</w:t>
      </w:r>
    </w:p>
    <w:p>
      <w:pPr/>
      <w:r>
        <w:rPr>
          <w:b w:val="1"/>
          <w:bCs w:val="1"/>
        </w:rPr>
        <w:t xml:space="preserve">Město pořídilo novou elektronickou úřední desku. Ta nahradila starší, už poruchový model. Nový dotykový panel je odolnější proti dešti i vandalismu a přizpůsobí se i vozíčkářům.</w:t>
      </w:r>
    </w:p>
    <w:p>
      <w:pPr/>
      <w:r>
        <w:rPr/>
        <w:t xml:space="preserve">Používat moderní technologie pro sdělování informací městského úřadu se Studénka rozhodla už v roce 2018, kdy došlo k částečné rekonstrukci budovu radnice a součástí bylo i pořízení elektronické úřední desky. </w:t>
      </w:r>
    </w:p>
    <w:p>
      <w:pPr/>
      <w:r>
        <w:rPr>
          <w:b w:val="1"/>
          <w:bCs w:val="1"/>
        </w:rPr>
        <w:t xml:space="preserve">Hana Kalusová, vedoucí odboru vnitřních věcí, MěÚ Studénka: </w:t>
      </w:r>
      <w:r>
        <w:rPr/>
        <w:t xml:space="preserve">“Bohužel, v loňském roce nás trápila nefunkčnost, přistoupil jsem tedy k variantě, že pořídíme novou elektronickou úřední desku.”</w:t>
      </w:r>
    </w:p>
    <w:p>
      <w:pPr/>
      <w:r>
        <w:rPr/>
        <w:t xml:space="preserve">Nové zařízení, designově zajímavějšího vzhledu, přišlo na 211 tisíc korun, nainstalováno bylo na místo původní desky. Nabízí několik základních modulů. </w:t>
      </w:r>
    </w:p>
    <w:p>
      <w:pPr/>
      <w:r>
        <w:rPr>
          <w:b w:val="1"/>
          <w:bCs w:val="1"/>
        </w:rPr>
        <w:t xml:space="preserve">Hana Kalusová, vedoucí odboru vnitřních věcí, MěÚ Studénka: </w:t>
      </w:r>
      <w:r>
        <w:rPr/>
        <w:t xml:space="preserve">“Je to modul pro slabozraké a starší občany a dále pro handicapované lidi. Když tam přijede občan na vozíčku, tak si obraz stáhne dolů a přirozeně se může podívat na informace, které potřebuje.”    </w:t>
      </w:r>
    </w:p>
    <w:p>
      <w:pPr/>
      <w:r>
        <w:rPr/>
        <w:t xml:space="preserve">Voděodolné reproduktory, které jsou součástí desky, zajišťují zvukový výstup pro hlasové předčítání dokumentů. Nové zařízení je ze speciálního nerezového materiálu, obsahuje také funkci Antivandal. O servis se stará dodavatelská firma, která desku monitoruje 24 hodin denně. </w:t>
      </w:r>
    </w:p>
    <w:p>
      <w:pPr/>
      <w:r>
        <w:rPr>
          <w:b w:val="1"/>
          <w:bCs w:val="1"/>
        </w:rPr>
        <w:t xml:space="preserve">Hana Kalusová, vedoucí odboru vnitřních věcí, MěÚ Studénka: </w:t>
      </w:r>
      <w:r>
        <w:rPr/>
        <w:t xml:space="preserve">“Je odolná proti dešti, proti mrazu, takže už se nám nebude stávat, když bude minus tři stupně, že bude zamrzlá jako ta stará deska. V noci ubírá jas, takže šetří elektrickou energii. Máme tam spočítanou úsporu osm až deset tisíc korun ročně.” </w:t>
      </w:r>
    </w:p>
    <w:p>
      <w:pPr/>
      <w:r>
        <w:rPr/>
        <w:t xml:space="preserve">Elektronická úřední deska zobrazuje všechny dokumenty z úřední desky zveřejněné na webových stránkách města. </w:t>
      </w:r>
    </w:p>
    <w:p>
      <w:pPr/>
      <w:r>
        <w:rPr>
          <w:b w:val="1"/>
          <w:bCs w:val="1"/>
        </w:rPr>
        <w:t xml:space="preserve">Libor Slavík (STUDEŇÁCI PRO STUDÉNKU), starosta Studénky: </w:t>
      </w:r>
      <w:r>
        <w:rPr/>
        <w:t xml:space="preserve">“Kromě povinných informací v rámci úřední desky a toho, co nám ukládá legislativa, tak tam máme přístup na webové stránky, lze si vyhledat spoje v rámci jízdních řádů, jsou tam informace o počasí, další informace a aktuality z webových stránek, propojení na mobilní rozhlas. Ta hlavní devíza, co je, tak že i imobilním občanům je deska uzpůsobena, aby mohli tyto informace získávat.”     </w:t>
      </w:r>
    </w:p>
    <w:p>
      <w:pPr/>
      <w:r>
        <w:rPr/>
        <w:t xml:space="preserve">Dle zaznamenaných údajů o návštěvnosti denně elektronickou úřední desku využije deset až patnáct lidí. </w:t>
      </w:r>
    </w:p>
    <w:p>
      <w:pPr/>
      <w:r>
        <w:rPr/>
        <w:t xml:space="preserve">---</w:t>
      </w:r>
    </w:p>
    <w:p>
      <w:pPr>
        <w:pStyle w:val="Heading1"/>
      </w:pPr>
      <w:r>
        <w:rPr>
          <w:sz w:val="36"/>
          <w:szCs w:val="36"/>
        </w:rPr>
        <w:t xml:space="preserve">Do zámecké podoby se začne měnit i druhé patro</w:t>
      </w:r>
    </w:p>
    <w:p>
      <w:pPr/>
      <w:r>
        <w:rPr>
          <w:b w:val="1"/>
          <w:bCs w:val="1"/>
        </w:rPr>
        <w:t xml:space="preserve">Moravskoslezský kraj pokračuje v opravách areálu barokního zámku Nová Horka. Za pár dní začne rekonstrukce druhého podlaží. Ze zámku by mělo vzniknout centrum živé kultury propojující historická a současná témata.</w:t>
      </w:r>
    </w:p>
    <w:p>
      <w:pPr/>
      <w:r>
        <w:rPr/>
        <w:t xml:space="preserve">Zámek Nová Horka, který je jednou z poboček Muzea Novojičínska, se po rekonstrukci přízemí a kaple otevřel veřejnost na podzim 2020. Loni v létě pak začala úprava nového vstupu do areálu skrze budovu bývalé prádelny, ve které budou i kanceláře a penzion, a také byla opravena zámecká brána. Kromě toho je vedle areálu nové parkoviště pro 31 aut. Teď začíná další významná etapa obnovy zámku.     </w:t>
      </w:r>
    </w:p>
    <w:p>
      <w:pPr/>
      <w:r>
        <w:rPr>
          <w:b w:val="1"/>
          <w:bCs w:val="1"/>
        </w:rPr>
        <w:t xml:space="preserve">Lukáš Curylo (KDU-ČSL), náměstek hejtmana MSK pro kulturu a památkovou péči: </w:t>
      </w:r>
      <w:r>
        <w:rPr/>
        <w:t xml:space="preserve">“Tady začne za chvíli rekonstrukce druhého nadzemního podlaží. My chceme i tomuto patru  dát původní zámecký charakter. Celkové náklady této rekonstrukce se vyšplhají na 45 milionů korun a zafinancuje to Moravskoslezský kraj.”   </w:t>
      </w:r>
    </w:p>
    <w:p>
      <w:pPr/>
      <w:r>
        <w:rPr>
          <w:b w:val="1"/>
          <w:bCs w:val="1"/>
        </w:rPr>
        <w:t xml:space="preserve">Aleš Knápek, ředitel Muzea Novojičínska: </w:t>
      </w:r>
      <w:r>
        <w:rPr/>
        <w:t xml:space="preserve">“Rekonstrukce druhého patra, dlouho připravovaná, se zahajuje v nejbližších dnech a umožní využít plně celý rozsah zámecké budovy. Víme, jak by ty místnosti měly zhruba vypadat, bohužel, ne všechno s po desetiletích fungování zámku jako ústavu sociální péče dochovalo.”  </w:t>
      </w:r>
    </w:p>
    <w:p>
      <w:pPr/>
      <w:r>
        <w:rPr/>
        <w:t xml:space="preserve">Vizí kraje a Muzea Novojičínska je vybudovat ze zámku centrum živé kultury, které bude propojovat historická témata a současné umělecké a kulturní aktivity.   </w:t>
      </w:r>
    </w:p>
    <w:p>
      <w:pPr/>
      <w:r>
        <w:rPr>
          <w:b w:val="1"/>
          <w:bCs w:val="1"/>
        </w:rPr>
        <w:t xml:space="preserve">Aleš Knápek, ředitel Muzea Novojičínska: </w:t>
      </w:r>
      <w:r>
        <w:rPr/>
        <w:t xml:space="preserve">“Ta znamená, že ve druhém patře zámku by měl vzniknout velký reprezentativní a společenský sál. V místech za mnou by měly vzniknout dílny pro různé workshopy rukodělných prací napojené na naše restaurátorské pracoviště. Mělo by tady vzniknout podcastové studio a dílny digitální tvorby, a také ateliéry pro práci mladých umělců, kterou bychom potom chtěli prezentovat návštěvníkům zámku.” </w:t>
      </w:r>
    </w:p>
    <w:p>
      <w:pPr/>
      <w:r>
        <w:rPr/>
        <w:t xml:space="preserve">Stavebně restaurátorský návrat druhého patra do důstojné a z části původní podoby bude probíhat nejméně do konce roku 2025. Na tyto práce pak naváže instalace mobiliáře a technických prvků.  </w:t>
      </w:r>
    </w:p>
    <w:p>
      <w:pPr/>
      <w:r>
        <w:rPr>
          <w:b w:val="1"/>
          <w:bCs w:val="1"/>
        </w:rPr>
        <w:t xml:space="preserve">Kryštof Hyvnar, kastelán zámku Nová Horka:</w:t>
      </w:r>
      <w:r>
        <w:rPr/>
        <w:t xml:space="preserve"> “Stavební práce by nás neměly ovlivnit v podstatě nijak. Hlavní vchod zůstává otevřen, prohlídky budou přizpůsobeny tomu, že bude zimní sezona, takže zatím necháváte otevřený víkend. Přes týden máme otevřeno, ale po předchozí objednávce. Všechno najdete na internetu, na Facebooku.”     </w:t>
      </w:r>
    </w:p>
    <w:p>
      <w:pPr/>
      <w:r>
        <w:rPr/>
        <w:t xml:space="preserve">Na sobotu 5. října zámek ještě připravuje Den otevřených dveří. Pro návštěvníky bude objekt i park volně přístupný od 10 do 17 hodin. </w:t>
      </w:r>
    </w:p>
    <w:p>
      <w:pPr/>
      <w:r>
        <w:rPr/>
        <w:t xml:space="preserve">---</w:t>
      </w:r>
    </w:p>
    <w:p>
      <w:pPr>
        <w:pStyle w:val="Heading1"/>
      </w:pPr>
      <w:r>
        <w:rPr>
          <w:sz w:val="36"/>
          <w:szCs w:val="36"/>
        </w:rPr>
        <w:t xml:space="preserve">Obranářský speciál prověřuje psy už 30 let</w:t>
      </w:r>
    </w:p>
    <w:p>
      <w:pPr/>
      <w:r>
        <w:rPr>
          <w:b w:val="1"/>
          <w:bCs w:val="1"/>
        </w:rPr>
        <w:t xml:space="preserve">V kynologickém areálu Radar se konal Obranářský speciál. Jedná se o prestižní soutěž psovodů policie a dalších ozbrojených složek, která prověřuje vycvičenost služebních psů už 30 let.</w:t>
      </w:r>
    </w:p>
    <w:p>
      <w:pPr/>
      <w:r>
        <w:rPr/>
        <w:t xml:space="preserve">Modelové situace prověřily psovody a jejich psy ve všech možných případech, které by je během služby mohly potkat. Některé disciplíny se odehrávají za tmy, jiné v budově a další v terénu. Srovnat úroveň vycvičenosti služebních psů - to je už 30 let úkolem Obranářského speciálu, který Sportovní klub policie Ostrava pořádá v kynologickém areálu Radar ve Studénce. </w:t>
      </w:r>
    </w:p>
    <w:p>
      <w:pPr/>
      <w:r>
        <w:rPr>
          <w:b w:val="1"/>
          <w:bCs w:val="1"/>
        </w:rPr>
        <w:t xml:space="preserve">Petr Kozák, Policie ČR, organizátor soutěže: </w:t>
      </w:r>
      <w:r>
        <w:rPr/>
        <w:t xml:space="preserve">“Možná tak nevypadám, ale pamětníkem jsem, protože jsem tuto soutěž, spolu s dalšími kolegy, přivedl k životu právě v době, kdy tady žádní soutěž policie nebo ozbrojených sborů nebyla a my jsme tuhle akci spustili.”  </w:t>
      </w:r>
    </w:p>
    <w:p>
      <w:pPr/>
      <w:r>
        <w:rPr>
          <w:b w:val="1"/>
          <w:bCs w:val="1"/>
        </w:rPr>
        <w:t xml:space="preserve">Jan Lasák, spoluzakladatel soutěže: </w:t>
      </w:r>
      <w:r>
        <w:rPr/>
        <w:t xml:space="preserve">“Já jsem vždycky takový trošku hrdý, když to je. A my jsme to založili v roce 1994, protože jsme chtěli vytvořit závod pro pracovní psy, pro služební i pro pracovní, kteří jsou u strážní služby a podobně. Krajské ředitelství policie nás podpořilo, ale nepočítali jsme, že to vydrží tak dlouho.”</w:t>
      </w:r>
    </w:p>
    <w:p>
      <w:pPr/>
      <w:r>
        <w:rPr>
          <w:b w:val="1"/>
          <w:bCs w:val="1"/>
        </w:rPr>
        <w:t xml:space="preserve">návštěvníci akce: </w:t>
      </w:r>
    </w:p>
    <w:p>
      <w:pPr/>
      <w:r>
        <w:rPr/>
        <w:t xml:space="preserve">“Přítel je psovod, tak jsme se tady šli podívat a podpořit kamarády."</w:t>
      </w:r>
    </w:p>
    <w:p>
      <w:pPr/>
      <w:r>
        <w:rPr/>
        <w:t xml:space="preserve">"Zajímá mě to, byl jsem pejskař, momentálně jsem bez psa."</w:t>
      </w:r>
    </w:p>
    <w:p>
      <w:pPr/>
      <w:r>
        <w:rPr/>
        <w:t xml:space="preserve">Obranářský speciál, který vždy poutá i velký zájem veřejnosti, je tedy soutěží pro služební psy Policie České republiky, armády, vězeňské služby, celní správy a také je otevřena pro civilní psovody. Účastní se jej i zástupci ze Slovenska a Polska. Rozdělen je do dvou dnů a do dvou kategorií, Junior cup pro psy do tří let a hlavní soutěž pro starší psy. </w:t>
      </w:r>
    </w:p>
    <w:p>
      <w:pPr/>
      <w:r>
        <w:rPr>
          <w:b w:val="1"/>
          <w:bCs w:val="1"/>
        </w:rPr>
        <w:t xml:space="preserve">Petr Kozák, Policie ČR, organizátor soutěže: </w:t>
      </w:r>
      <w:r>
        <w:rPr/>
        <w:t xml:space="preserve">“Začali jsme večer nočními zadrženími, také byli psovodi na přepadu při pochůzce a byli také na revírech, jednak průzkum v terénu a průzkum objektu. Teď právě probíhá poslední poslušnost feny, která hárá, takže ta má tady trochu složitější podmínky. " </w:t>
      </w:r>
    </w:p>
    <w:p>
      <w:pPr/>
      <w:r>
        <w:rPr>
          <w:b w:val="1"/>
          <w:bCs w:val="1"/>
        </w:rPr>
        <w:t xml:space="preserve">Dana Nosková, civilní psovodkyně: </w:t>
      </w:r>
      <w:r>
        <w:rPr/>
        <w:t xml:space="preserve">“Docela dobrý, vedeme si dobře, ale je to trochu o nervy. Feně bylo šest let, je tady jediná fena, hárá se, takže chodíme jako poslední, máme to trochu těžší, ale dobrý.”    </w:t>
      </w:r>
    </w:p>
    <w:p>
      <w:pPr/>
      <w:r>
        <w:rPr>
          <w:b w:val="1"/>
          <w:bCs w:val="1"/>
        </w:rPr>
        <w:t xml:space="preserve">Samuel Lupták, Sbor vězeňské a justiční stráže, Slovensko: </w:t>
      </w:r>
      <w:r>
        <w:rPr/>
        <w:t xml:space="preserve">“Zatím se nám daří, zatím jsme bodovali v každé disciplíně, ale ještě nás čekají dvě. V podstatě jsem si přišel otestovat psa, zda ty tréninky, které děláme, fungují, a porovnat se s konkurencí. Je to fajn zkušenost pro tohoto mladého psa.”</w:t>
      </w:r>
    </w:p>
    <w:p>
      <w:pPr/>
      <w:r>
        <w:rPr>
          <w:b w:val="1"/>
          <w:bCs w:val="1"/>
        </w:rPr>
        <w:t xml:space="preserve">Petr Kozák, Policie ČR, organizátor soutěže: </w:t>
      </w:r>
      <w:r>
        <w:rPr/>
        <w:t xml:space="preserve">“Teď bude následovat likvidace výtržnosti, pak se přesuneme do prostoru, kde bude poslední dění, takzvané hladké zadržení, které představuje prchajícího pachatele. Bude tam protiútok, kdy se ten pachatel rozhodne zahnat toho psa pryč od sebe, aby mu znemožnil zákus.” </w:t>
      </w:r>
    </w:p>
    <w:p>
      <w:pPr/>
      <w:r>
        <w:rPr/>
        <w:t xml:space="preserve">Soutěž Obranářský speciálů se koná za podpory města Studénky a součástí je už léta i charitativní tombola. Její zisk pořadatelé věnují Nadaci policistů a hasičů. Na 30. ročníku se podařilo vybrat téměř 24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2026-04-03T22:19:31+02:00</dcterms:created>
  <dcterms:modified xsi:type="dcterms:W3CDTF">2026-04-03T22:19:31+02:00</dcterms:modified>
</cp:coreProperties>
</file>

<file path=docProps/custom.xml><?xml version="1.0" encoding="utf-8"?>
<Properties xmlns="http://schemas.openxmlformats.org/officeDocument/2006/custom-properties" xmlns:vt="http://schemas.openxmlformats.org/officeDocument/2006/docPropsVTypes"/>
</file>