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Jednání ministrů a starostů obcí</w:t>
      </w:r>
    </w:p>
    <w:p>
      <w:pPr/>
      <w:r>
        <w:rPr>
          <w:b w:val="1"/>
          <w:bCs w:val="1"/>
        </w:rPr>
        <w:t xml:space="preserve">Financování obnovy území, pomoc státu, výstavba protipovodňových opatření i zpětná vazba ze strany povodněmi zasažených obcí. O tom všem v Krnově jednali ministři práce a sociálních věcí, financí, místního rozvoje, životního prostředí, zemědělství a dopravy se starosty a zástupci vedení měst Moravskoslezského kraje.</w:t>
      </w:r>
    </w:p>
    <w:p>
      <w:pPr/>
      <w:r>
        <w:rPr/>
        <w:t xml:space="preserve">  V  Moravskoslezském kraji  povodeň zasáhla 277 obcí a 7 měst,  z toho 35 obcí je poničených fatálně. Ze setkání s ministry v  Krnově vyplynula řada podnětů, na čem pracovat do budoucna.  Zásadní byla komunikace a rychlost pomoci. </w:t>
      </w:r>
    </w:p>
    <w:p>
      <w:pPr/>
      <w:r>
        <w:rPr>
          <w:b w:val="1"/>
          <w:bCs w:val="1"/>
        </w:rPr>
        <w:t xml:space="preserve">Kateřina  Foldynová (nez.), zastupitelka, Dívčí Hrad:</w:t>
      </w:r>
      <w:r>
        <w:rPr/>
        <w:t xml:space="preserve">„Pro nás je  důležité, aby ty peníze přišly dříve a my je potom účtovali.“</w:t>
      </w:r>
    </w:p>
    <w:p>
      <w:pPr/>
      <w:r>
        <w:rPr>
          <w:b w:val="1"/>
          <w:bCs w:val="1"/>
        </w:rPr>
        <w:t xml:space="preserve">Tomáš  Spáčil (nez.), starosta Široké Nivy:</w:t>
      </w:r>
      <w:r>
        <w:rPr/>
        <w:t xml:space="preserve"> „Infrastruktura, veřejné  osvětlení, most, je toho spoustu.“</w:t>
      </w:r>
    </w:p>
    <w:p>
      <w:pPr/>
      <w:r>
        <w:rPr>
          <w:b w:val="1"/>
          <w:bCs w:val="1"/>
        </w:rPr>
        <w:t xml:space="preserve">Tomáš  Hradil, starosta Krnova: </w:t>
      </w:r>
      <w:r>
        <w:rPr/>
        <w:t xml:space="preserve">„Já bych v obecné rovině byl hrozně  rád, aby jednání neskončilo jen tím, že jsme jednali. Aby to  mělo konkrétní výstupy.“</w:t>
      </w:r>
    </w:p>
    <w:p>
      <w:pPr/>
      <w:r>
        <w:rPr>
          <w:b w:val="1"/>
          <w:bCs w:val="1"/>
        </w:rPr>
        <w:t xml:space="preserve">Vladimír  Schreier (ANO), náměstek primátora Opavy: </w:t>
      </w:r>
      <w:r>
        <w:rPr/>
        <w:t xml:space="preserve">„Základní požadavek  je samozřejmě úhrada povodňových škod.“</w:t>
      </w:r>
    </w:p>
    <w:p>
      <w:pPr/>
      <w:r>
        <w:rPr>
          <w:b w:val="1"/>
          <w:bCs w:val="1"/>
        </w:rPr>
        <w:t xml:space="preserve">Salome  Sýkorová, (nez.) starostka Zátoru: </w:t>
      </w:r>
      <w:r>
        <w:rPr/>
        <w:t xml:space="preserve">„My máme zničené úplně  všechno. Přímá finanční pomoc by byla nejlepší.“</w:t>
      </w:r>
    </w:p>
    <w:p>
      <w:pPr/>
      <w:r>
        <w:rPr/>
        <w:t xml:space="preserve">Ministři  slíbili několik podpůrných programů. Pomoc zamíří nejen  samosprávám, ale i domácnostem a firmám. Některé už byly  spuštěny.</w:t>
      </w:r>
    </w:p>
    <w:p>
      <w:pPr/>
      <w:r>
        <w:rPr>
          <w:b w:val="1"/>
          <w:bCs w:val="1"/>
        </w:rPr>
        <w:t xml:space="preserve">Zbyněk  Stanjura (ODS), ministr financí: </w:t>
      </w:r>
      <w:r>
        <w:rPr/>
        <w:t xml:space="preserve">„Zabezpečit svoz odpadu, úklid  povodňových škod a těch trosek, tohle běží, pak jsme uvolnili  dvě miliardy na to, aby tam, kde majiteli vodovodů a kanalizací  jsou samosprávy, obce nebo svazky obcí, aby mohly investovat do  těch oprav, současně jsme uvolnili peníze pro každou postiženou  domácnost v průměru 40 tisíc.“</w:t>
      </w:r>
    </w:p>
    <w:p>
      <w:pPr/>
      <w:r>
        <w:rPr>
          <w:b w:val="1"/>
          <w:bCs w:val="1"/>
        </w:rPr>
        <w:t xml:space="preserve">Petr  Hladík (KDU - ČSL), ministr životního prostředí: </w:t>
      </w:r>
      <w:r>
        <w:rPr/>
        <w:t xml:space="preserve">„Národní  rozvojová banka z prostředků operačního programu spravedlivé  transformace, tak vypíše na začátku listopadu pomoc podnikatelům,  a to malým, středním podnikům výhodný úvěr na 15 let za 0.“</w:t>
      </w:r>
    </w:p>
    <w:p>
      <w:pPr/>
      <w:r>
        <w:rPr/>
        <w:t xml:space="preserve">Zaplaveným  městům a obcím byly odpuštěny i poplatky za ukládání odpadu a  další 2,5 miliardy vláda uvolnila na posílení dávky pomoci v  hmotné nouzi.</w:t>
      </w:r>
    </w:p>
    <w:p>
      <w:pPr/>
      <w:r>
        <w:rPr/>
        <w:t xml:space="preserve">---</w:t>
      </w:r>
    </w:p>
    <w:p>
      <w:pPr>
        <w:pStyle w:val="Heading1"/>
      </w:pPr>
      <w:r>
        <w:rPr>
          <w:sz w:val="36"/>
          <w:szCs w:val="36"/>
        </w:rPr>
        <w:t xml:space="preserve">Otevření Městského divadla v Bruntále</w:t>
      </w:r>
    </w:p>
    <w:p>
      <w:pPr/>
      <w:r>
        <w:rPr>
          <w:b w:val="1"/>
          <w:bCs w:val="1"/>
        </w:rPr>
        <w:t xml:space="preserve">Po rok a půl trvající rekonstrukci a opravě bylo v Bruntále nově otevřeno Městské divadlo. Má za sebou dlouhou historii. Původní Spolkový dům katolického tovaryšstva  z konce 19. století a Osvětový dům od roku 1955 byl od roku 1997 otevřen jako divadlo v Bruntále.</w:t>
      </w:r>
    </w:p>
    <w:p>
      <w:pPr/>
      <w:r>
        <w:rPr/>
        <w:t xml:space="preserve">  Velká  investice města ve výši více než 36 milionů korun divadlu  vrátila jeho původní historickou podobu.</w:t>
      </w:r>
    </w:p>
    <w:p>
      <w:pPr/>
      <w:r>
        <w:rPr>
          <w:b w:val="1"/>
          <w:bCs w:val="1"/>
        </w:rPr>
        <w:t xml:space="preserve">  Alena  Pajkošová, vedoucí Oddělení kultury MěÚ Bruntál:</w:t>
      </w:r>
      <w:r>
        <w:rPr/>
        <w:t xml:space="preserve"> „Málokomu  se poštěstí za život jedenkrát otvírat divadlo, já mám tu  čest, otvírat ho již podruhé po 27 letech a tady jak vidíte na  dobovém tisku, tak to jsem já o 27 let mladší.“</w:t>
      </w:r>
    </w:p>
    <w:p>
      <w:pPr/>
      <w:r>
        <w:rPr>
          <w:b w:val="1"/>
          <w:bCs w:val="1"/>
        </w:rPr>
        <w:t xml:space="preserve">  Martin  Henč (ANO), starosta Bruntálu: </w:t>
      </w:r>
      <w:r>
        <w:rPr/>
        <w:t xml:space="preserve">„Dnešní den byl úžasný a já  si myslím, že se začíná psát nová historie divadla, protože  divadlo dostalo ten starý, původní charakter při pohledu z venku.  Nemalé poděkování Odboru kultury, kteří ten rok a půl  kontinuálně vedli kulturu úplně někde jinde, než tady v tomto  divadle a využili všech možných prostorů a místností v  Bruntále tak, aby kultura mohla pokračovat dále.“</w:t>
      </w:r>
    </w:p>
    <w:p>
      <w:pPr/>
      <w:r>
        <w:rPr/>
        <w:t xml:space="preserve">  Vnější  stavební stav budovy si vyžádal opravdu komplexní rekonstrukci.</w:t>
      </w:r>
    </w:p>
    <w:p>
      <w:pPr/>
      <w:r>
        <w:rPr>
          <w:b w:val="1"/>
          <w:bCs w:val="1"/>
        </w:rPr>
        <w:t xml:space="preserve">Alena  Pajkošová, vedoucí Oddělení kultury MěÚ Bruntál:</w:t>
      </w:r>
      <w:r>
        <w:rPr/>
        <w:t xml:space="preserve"> „Velkou  rekonstrukcí byla řešena změna venku, v opláštění. Výměna  oken, výměna dveří, přesto se nám podařilo díky dotaci z MAS  Hrubý Jeseník rekonstruovat učebnu, vyměnit posezení na malém  sále a když se rozhlédnete kolem, tak uvidíte i nějaké nové  změny v divadelním baru.“</w:t>
      </w:r>
    </w:p>
    <w:p>
      <w:pPr/>
      <w:r>
        <w:rPr>
          <w:b w:val="1"/>
          <w:bCs w:val="1"/>
        </w:rPr>
        <w:t xml:space="preserve">Petr  Rys (STAN), místostarosta Bruntálu: </w:t>
      </w:r>
      <w:r>
        <w:rPr/>
        <w:t xml:space="preserve">„Když se podíváte za mě,  tak uvidíte krásně opravenou fasádu, okna, prostor před divadlem  a jsem přesvědčen, že si tento objekt tu rekonstrukci zasloužil  a toto dílo bude sloužit po mnoha desetiletí bruntálským  občanům, ale i návštěvníkům našeho města. Oddělení kultury  jistě bude chystat nové a nové akce, které budou probíhat právě  v budově opraveného a nově rekonstruovaného divadla. Jednou z  nich může být i výměna sedadel a koberců v interiéru a já  bych vás chtěl velmi srdečně pozvat na všechny akce, které bude  oddělení kultury pořádat.“</w:t>
      </w:r>
    </w:p>
    <w:p>
      <w:pPr/>
      <w:r>
        <w:rPr/>
        <w:t xml:space="preserve">  Hned  po otevření byl zahájen provoz divadla prvním koncertem skvělé  kapely Backwards</w:t>
      </w:r>
    </w:p>
    <w:p>
      <w:pPr/>
      <w:r>
        <w:rPr>
          <w:b w:val="1"/>
          <w:bCs w:val="1"/>
        </w:rPr>
        <w:t xml:space="preserve">Alena  Pajkošová, vedoucí Oddělení kultury MěÚ Bruntál:</w:t>
      </w:r>
      <w:r>
        <w:rPr/>
        <w:t xml:space="preserve"> „Od této  chvíle spouštíme provoz, velice ráda bych všechny pozvala na  další akce do konce roku, ať už jsou to dopolední představení  pro školy, nedělní, sobotní, víkendové pohádky pro rodiče s  dětmi a pochopitelně i spousta divadelních představení a talk  show pořadů v našem divadle.“</w:t>
      </w:r>
    </w:p>
    <w:p>
      <w:pPr/>
      <w:r>
        <w:rPr>
          <w:b w:val="1"/>
          <w:bCs w:val="1"/>
        </w:rPr>
        <w:t xml:space="preserve">  Petr  Rys (STAN), místostarosta Bruntálu:</w:t>
      </w:r>
      <w:r>
        <w:rPr/>
        <w:t xml:space="preserve"> „Co bych chtěl ale také  zdůraznit, bylo, že ta rekonstrukce by se neobešla bez konkrétních  lidí. Ten projekt už v minulém období připravovala Hanka  Šutovská jako místostarostka ve spojení s panem architektem  Řehulkou, s vedoucím odboru Michalem Kafurou nebo vedoucí  finančního odboru Hankou Zouharovou. Celou akci měl na starosti  Odbor správy majetku, investic a dotací pod vedením vedoucího  oddělení Petra Mrkala a konkrétního technika, pana ing. Pavla  Juříčka. Stavební dozor, který s námi tady pracoval, byl pan  Čevela a stavební formou a realizátorem byla firma Intoza.“</w:t>
      </w:r>
    </w:p>
    <w:p>
      <w:pPr/>
      <w:r>
        <w:rPr/>
        <w:t xml:space="preserve">---</w:t>
      </w:r>
    </w:p>
    <w:p>
      <w:pPr>
        <w:pStyle w:val="Heading1"/>
      </w:pPr>
      <w:r>
        <w:rPr>
          <w:sz w:val="36"/>
          <w:szCs w:val="36"/>
        </w:rPr>
        <w:t xml:space="preserve">Den archeologie na zámku v Bruntále</w:t>
      </w:r>
    </w:p>
    <w:p>
      <w:pPr/>
      <w:r>
        <w:rPr>
          <w:b w:val="1"/>
          <w:bCs w:val="1"/>
        </w:rPr>
        <w:t xml:space="preserve">Na zámku v Bruntále navštívíme Den archeologie. Je to již pravidelná akce, která se však každý rok zaměřením tematicky liší. Ve sklepeních zámku najdou návštěvníci nejen poučení, ale i zábavu a možnosti vlastního tvoření.</w:t>
      </w:r>
    </w:p>
    <w:p>
      <w:pPr/>
      <w:r>
        <w:rPr/>
        <w:t xml:space="preserve">  Po  loňském geologickém Dni archeologie byl ten letošní věnován  středověkému umění.</w:t>
      </w:r>
    </w:p>
    <w:p>
      <w:pPr/>
      <w:r>
        <w:rPr>
          <w:b w:val="1"/>
          <w:bCs w:val="1"/>
        </w:rPr>
        <w:t xml:space="preserve">Nikola  Šuhejová, archeoložka, pořadatelka: </w:t>
      </w:r>
      <w:r>
        <w:rPr/>
        <w:t xml:space="preserve">„Letošní ročník je na  téma Umění v čase a snažme se návštěvníkům přiblížit  různé druhy umění, třeba pravěké umění malby, středověké  iluminace v knihách  od pravěkých nástěnných maleb po  středověké umění na kůži až po vrcholně středověkých  cínařů. Návštěvníci budou mít možnost na vlastní oči  sledovat práci s cínem a výrobu poutnických odznaků. Kdo by měl  zájem, může si to dokonce i sám vyzkoušet."</w:t>
      </w:r>
    </w:p>
    <w:p>
      <w:pPr/>
      <w:r>
        <w:rPr/>
        <w:t xml:space="preserve">  Dospělí  účastníci Dne archeologie mohli absolvovat také sérii odborných  přednášek.</w:t>
      </w:r>
    </w:p>
    <w:p>
      <w:pPr/>
      <w:r>
        <w:rPr/>
        <w:t xml:space="preserve">  </w:t>
      </w:r>
    </w:p>
    <w:p>
      <w:pPr/>
      <w:r>
        <w:rPr>
          <w:b w:val="1"/>
          <w:bCs w:val="1"/>
        </w:rPr>
        <w:t xml:space="preserve">Nikola Šuhejová, archeoložka, pořadatelka:</w:t>
      </w:r>
      <w:r>
        <w:rPr/>
        <w:t xml:space="preserve"> "Přednášky  si připravili především naši historikové a archeologové, ale  pozvání přijali i odborníci z okolních institucí. Přednášky  jsou spíše pro ty starší návštěvníky, kteří se chtějí jen  tak posadit a poslechnout si něco zajímavého. Máme tu například  téma Tetování v pravěku nebo besedu na téma Nepohodlné dědictví  aneb proč se ničí památky."</w:t>
      </w:r>
    </w:p>
    <w:p>
      <w:pPr/>
      <w:r>
        <w:rPr/>
        <w:t xml:space="preserve">  Mezi  ukázkami umění středověku byla také dnes již neobvyklá  povolání. Jedním z nich byl lejec.</w:t>
      </w:r>
    </w:p>
    <w:p>
      <w:pPr/>
      <w:r>
        <w:rPr>
          <w:b w:val="1"/>
          <w:bCs w:val="1"/>
        </w:rPr>
        <w:t xml:space="preserve">Petr  Šibl, lejec:</w:t>
      </w:r>
      <w:r>
        <w:rPr/>
        <w:t xml:space="preserve"> „Já jsem lejec poutnických cínových odznaků. To  řemeslo je populární po celý středověk, protože pokaždé,  když se někdo vydal na nějaké poutní místo, kde ležely ostatky  nějakého svatého, tak si chtěl odnést něco na památku,  například v Canterbury, kde zavraždili Tomáše Becqueta, prokláli  ho mečem, tak si poutníci donášeli na jeho pamětnou takovýhle  mečík. Jak můžete vidět, dělám všechny další možné  odznáčky ze 14. a 15. století. Snažím se o repliky i v měřítku  1:1. Je to převážně z cínu s malou příměsí olova, ve  středověku by byly spíše olověné, než cínové, já se snažím,  ať jsou co nejméně závadné. Má to teplotu tání do 300 stupňů,  nad plynovým hořákem to roztavíte úplně v pohodě a kdybyste to  chtěli zkoušet doma, tak určitě sádrová forma na to bude  fungovat, jenom se bude časem trošičku vylamovat a doporučuji,  nechat ji několik týdnů vyschnout.“</w:t>
      </w:r>
    </w:p>
    <w:p>
      <w:pPr/>
      <w:r>
        <w:rPr/>
        <w:t xml:space="preserve">  Ukázky  výtvarné tvorby našich předků využívaly zdi, papír nebo  například kůži.</w:t>
      </w:r>
    </w:p>
    <w:p>
      <w:pPr/>
      <w:r>
        <w:rPr>
          <w:b w:val="1"/>
          <w:bCs w:val="1"/>
        </w:rPr>
        <w:t xml:space="preserve">Jan  Pavelka, archeolog:</w:t>
      </w:r>
      <w:r>
        <w:rPr/>
        <w:t xml:space="preserve"> „Já mám tady rekonstrukci zdobení kůže,  jak to bylo ve středověku. Takových těch technik je vícero. Tady  zrovna co mám, to je řezba, předtím byl tady takový motiv, to je  buď nějakou tupou stranou šídla a naznačit na tu kůži, pak by  se mohl vyřezat. Pak se vlastně může dělat ještě tzv. Matování  a pak vlastně bude vypadat takové pouzdro na nůž, které bylo ve  středověku oblíbené. Většinou byl právě takovýhle nějaký  vzor. Tohle je klasická hovězí tříslem činěná kůže. Pak se  může zdobit třeba takovými razničkami, takový oblíbený vzor,  celoplošný.“</w:t>
      </w:r>
    </w:p>
    <w:p>
      <w:pPr/>
      <w:r>
        <w:rPr/>
        <w:t xml:space="preserve">  V  zámeckém sklepení si mohli návštěvníci vyzkoušet i umění  kaligrafie, výroby ozdob nebo malování středověkých zavařovaček  a tvorbu na zeď jeskyně.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2025-12-23T11:36:56+01:00</dcterms:created>
  <dcterms:modified xsi:type="dcterms:W3CDTF">2025-12-23T11:36:56+01:00</dcterms:modified>
</cp:coreProperties>
</file>

<file path=docProps/custom.xml><?xml version="1.0" encoding="utf-8"?>
<Properties xmlns="http://schemas.openxmlformats.org/officeDocument/2006/custom-properties" xmlns:vt="http://schemas.openxmlformats.org/officeDocument/2006/docPropsVTypes"/>
</file>