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sokolek za skladbu pro Všesokolský slet</w:t>
      </w:r>
    </w:p>
    <w:p>
      <w:pPr/>
      <w:r>
        <w:rPr>
          <w:b w:val="1"/>
          <w:bCs w:val="1"/>
        </w:rPr>
        <w:t xml:space="preserve">Rychvaldské sokolky převzaly ocenění za reprezentaci města na letošním Všesokolském sletu a především za autorství úspěšné skladby.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“Město Rychvald a komise pro občanské záležitosti připravili slavnostní poděkování a ocenění členů Sokola, sokolkám Kateřině Matušínské, Šárce Gawlasové a Magdaléně Halatové a všem členkám Sokola za vzornou reprezentaci města při letošním Všesokolském sletu v Praze. Kateřina Matušínská jako autorka skladby již podruhé naše město zviditelnila a my si toho moc ceníme. Její skladba V rytmu srdce byla překrásná. Secvičovala ji s místními cvičenkami a za to jim patří velké poděkování.”</w:t>
      </w:r>
    </w:p>
    <w:p>
      <w:pPr/>
      <w:r>
        <w:rPr>
          <w:b w:val="1"/>
          <w:bCs w:val="1"/>
        </w:rPr>
        <w:t xml:space="preserve">Kateřina Matušínská, oceněná členka Sokola Rychvald: </w:t>
      </w:r>
      <w:r>
        <w:rPr/>
        <w:t xml:space="preserve">“Po minulém, kde jsem byla autorkou skladby Ženobraní, jsem se rozhodla možná i trošičku na nátlak ostatních žen, které chtěly, abych do toho šla, tak jsem se rozhodla, že za tři roky půjdu do konkurzu znova. Konkurzem jsem úspěšně prošla a už vlastně na tom konkurzu jsem musela mít vybranou hudbu, musela jsem říct, jak to skladba bude vypadat a musela jsem před tou konkurzní komisí obhájit to, co mám v hlavě a vlastně to nebylo zatím nikde nakreslené, nikde na papíru, jenom prostě ty moje představy a ta fantazie. No a tak, když mi to schválili, tak jsem se pustila tady zase s 64 rychvaldskými ženami do nácviku. Ten prvotní nácvik na to předvedení nám trval asi půl roku. No a potom jsme se v roce 2002 zúčastnily veřejného předvedení všesokolských skladeb, kde si cvičitelé a cvičenci vybírali, do které skladby půjdou. No a k nám do skladby se přihlásilo 1728 žen, některé i v daleké Kanady. A prostě začal celý ten kolotoč znova. Nácvičné skladby v Praze, potom spoustu nácvičných srazů po celé republice, až jsme se všichni letos v červenci potkali na Všesokolském sletu.”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2026-02-11T06:57:47+01:00</dcterms:created>
  <dcterms:modified xsi:type="dcterms:W3CDTF">2026-02-11T06:57:47+01:00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