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Hřbitov čeká řada změn, časem i nová smuteční síň</w:t>
      </w:r>
    </w:p>
    <w:p>
      <w:pPr/>
      <w:r>
        <w:rPr>
          <w:b w:val="1"/>
          <w:bCs w:val="1"/>
        </w:rPr>
        <w:t xml:space="preserve">Je čas „dušiček“, kdy lidé ve větší míře navštěvují hřbitovy k uctění památky zesnulých. Proto dnes přinášíme i několik zajímavostí o místě posledního odpočinku v Novém Jičíně, které vzniklo v roce 1890, a v nejbližších letech jej čeká několik změn.</w:t>
      </w:r>
    </w:p>
    <w:p>
      <w:pPr/>
      <w:r>
        <w:rPr/>
        <w:t xml:space="preserve">Vybudování současného městského hřbitova na okraji Nového Jičína si vyžádala nedostačující kapacita hřbitovů v prostorách dnešních Janáčkových a Smetanových sadů. Na novém místě se začalo pohřbívat v roce 1890 a slouží k těmto účelům dodnes. Před čtyřmi lety nechalo město zpracovat koncepci revitalizace tohoto místa.  </w:t>
      </w:r>
    </w:p>
    <w:p>
      <w:pPr/>
      <w:r>
        <w:rPr>
          <w:b w:val="1"/>
          <w:bCs w:val="1"/>
        </w:rPr>
        <w:t xml:space="preserve">Václav Dobrozemský (ODS), 2. místostarosta Nového Jičína: </w:t>
      </w:r>
      <w:r>
        <w:rPr/>
        <w:t xml:space="preserve">“V letech 2021 až 2023 byla zpracována projektová dokumentace pro kompletní rekonstrukci smuteční síně včetně zázemí. S koncem loňského roku máme vydáno stavební povolení, celková částka je zhruba 65 milionů korun.”  </w:t>
      </w:r>
    </w:p>
    <w:p>
      <w:pPr/>
      <w:r>
        <w:rPr>
          <w:b w:val="1"/>
          <w:bCs w:val="1"/>
        </w:rPr>
        <w:t xml:space="preserve">Pavel Tichý, ředitel TSM Nový Jičín: </w:t>
      </w:r>
      <w:r>
        <w:rPr/>
        <w:t xml:space="preserve">“V projektu obnovy smuteční síně je kompletní rekonstrukce technického zázemí, to znamená vytápění, ventilace, projekt hodně řeší práci se světlem, je zde umístěn nový mobiliář, ozvučení a videoprojekce. Projekt jsme kompletně směřovali k tomu, aby odpovídal standardu dnešní doby.”  </w:t>
      </w:r>
    </w:p>
    <w:p>
      <w:pPr/>
      <w:r>
        <w:rPr>
          <w:b w:val="1"/>
          <w:bCs w:val="1"/>
        </w:rPr>
        <w:t xml:space="preserve">Václav Dobrozemský (ODS), 2. místostarosta Nového Jičína: </w:t>
      </w:r>
      <w:r>
        <w:rPr/>
        <w:t xml:space="preserve">“Zejména vnitřní prostory jsou už poplatné době, takže, aby byla zachována důstojnost rozloučení se zemřelými, aby byla zachována pieta a abychom, řekněme, následovali trendy 21. století. Součástí má být i rekonstrukce venkovního prostoru, jak před vlastním hřbitovem, tak v areálu hřbitova, včetně zasklení předsálí.” </w:t>
      </w:r>
    </w:p>
    <w:p>
      <w:pPr/>
      <w:r>
        <w:rPr/>
        <w:t xml:space="preserve">Realizace úprav smuteční síně bude záležet na rozhodnutí radních, potažmo zastupitelů, kdy ji zařadí do rozpočtu města. S čím se začne pravděpodobně už příští rok, to je příprava nové vsypové loučky a kolumbária.  </w:t>
      </w:r>
    </w:p>
    <w:p>
      <w:pPr/>
      <w:r>
        <w:rPr>
          <w:b w:val="1"/>
          <w:bCs w:val="1"/>
        </w:rPr>
        <w:t xml:space="preserve">Pavel Tichý, ředitel TSM Nový Jičín: </w:t>
      </w:r>
      <w:r>
        <w:rPr/>
        <w:t xml:space="preserve">“Koncepčně bylo kolumbárium a jeho umístění už v prvopočátku řešeno v samotné koncepci rozvoje hřbitova, kde již tato myšlenka poprvé padla. Pomalu se blížíme, je zpracovaná projektová dokumentace pro realizaci vsypové a rozptylové loučky a následného kolumbária, které by mělo umožnit až 700 nových jednotlivých míst, a my bychom následně mohli rekonstruovat stávající kolumbárium. Kapacitu kolumbárií máme naplněnou a evidujeme pořadník pro žádosti dalších míst.” </w:t>
      </w:r>
    </w:p>
    <w:p>
      <w:pPr/>
      <w:r>
        <w:rPr/>
        <w:t xml:space="preserve">V dalších etapách úprav areálu hřbitova je pak navržena rekonstrukce inženýrských sítí a  chodníků. Co se naopak blíží ke konci, je postupná sanace hřbitovní zdi, ta bude příští rok pokračovat posledními pracemi v zadní části.  </w:t>
      </w:r>
    </w:p>
    <w:p>
      <w:pPr/>
      <w:r>
        <w:rPr/>
        <w:t xml:space="preserve">Pro lepší komfort návštěvníků hřbitova, kteří zde přijíždějí auty, připravuje město vybudování nového parkoviště na ulici Hřbitovní, v sousedství kompostárny. V této souvislosti bude pro vstup zprůchodněna i zadní branka. </w:t>
      </w:r>
    </w:p>
    <w:p>
      <w:pPr/>
      <w:r>
        <w:rPr/>
        <w:t xml:space="preserve">Co mohou příchozí na toto místo posledního odpočinku v neposlední řadě také ocenit, jsou další opravené čestné hroby, které se povedlo restaurovat v letošním roce. Celkem už je spraveno deset historických pomníků. Hřbitov je tak, dá se říci, i zajímavou sochařskou galerií. </w:t>
      </w:r>
    </w:p>
    <w:p>
      <w:pPr/>
      <w:r>
        <w:rPr/>
        <w:t xml:space="preserve">---</w:t>
      </w:r>
    </w:p>
    <w:p>
      <w:pPr>
        <w:pStyle w:val="Heading1"/>
      </w:pPr>
      <w:r>
        <w:rPr>
          <w:sz w:val="36"/>
          <w:szCs w:val="36"/>
        </w:rPr>
        <w:t xml:space="preserve">Reflexní prvky mají smysl, apelovali preventisté</w:t>
      </w:r>
    </w:p>
    <w:p>
      <w:pPr/>
      <w:r>
        <w:rPr>
          <w:b w:val="1"/>
          <w:bCs w:val="1"/>
        </w:rPr>
        <w:t xml:space="preserve">Policisté apelovali na chodce, aby se za snížené viditelnosti v ranních a večerních hodinách chovali při pohybu na silnici a při jejím přecházení obezřetně. Zdůrazňovali význam reflexních prvků a lidem je i rozdávali.</w:t>
      </w:r>
    </w:p>
    <w:p>
      <w:pPr/>
      <w:r>
        <w:rPr/>
        <w:t xml:space="preserve">Pod dozorem policistů, strážníků městské policie a zástupce BESIPU byly za úsvitu hned tři přechody pro chodce na ulici Štefánikova v Novém Jičíně. Uskutečnili tu preventivní akci  zaměřenou na viditelnost. </w:t>
      </w:r>
    </w:p>
    <w:p>
      <w:pPr/>
      <w:r>
        <w:rPr>
          <w:b w:val="1"/>
          <w:bCs w:val="1"/>
        </w:rPr>
        <w:t xml:space="preserve">Darina Veselá,</w:t>
      </w:r>
      <w:r>
        <w:rPr>
          <w:b w:val="1"/>
          <w:bCs w:val="1"/>
        </w:rPr>
        <w:t xml:space="preserve">PČR ÚO Nový Jičín, oddělení prevence: </w:t>
      </w:r>
      <w:r>
        <w:rPr/>
        <w:t xml:space="preserve">“Upozorňujeme chodce, aby byli dobře viditelní, jelikož se nám dříve stmívá, později rozednívá, takže opravdu důležité myslet na ty reflexní prvky a mít je na sobě. Těmi reflexními prvky zvýší chodci svou viditelnost až na 200 metrů.”    </w:t>
      </w:r>
    </w:p>
    <w:p>
      <w:pPr/>
      <w:r>
        <w:rPr>
          <w:b w:val="1"/>
          <w:bCs w:val="1"/>
        </w:rPr>
        <w:t xml:space="preserve">anketa: chodci </w:t>
      </w:r>
    </w:p>
    <w:p>
      <w:pPr/>
      <w:r>
        <w:rPr/>
        <w:t xml:space="preserve">“Mám reflexní prvek na aktovce a teď budu nosit i ten pásek.”</w:t>
      </w:r>
    </w:p>
    <w:p>
      <w:pPr/>
      <w:r>
        <w:rPr/>
        <w:t xml:space="preserve">“Mám, tady na zadní kapsičce na batohu.” </w:t>
      </w:r>
    </w:p>
    <w:p>
      <w:pPr/>
      <w:r>
        <w:rPr>
          <w:b w:val="1"/>
          <w:bCs w:val="1"/>
        </w:rPr>
        <w:t xml:space="preserve">Darina Veselá,</w:t>
      </w:r>
      <w:r>
        <w:rPr>
          <w:b w:val="1"/>
          <w:bCs w:val="1"/>
        </w:rPr>
        <w:t xml:space="preserve">PČR ÚO Nový Jičín, oddělení prevence: </w:t>
      </w:r>
      <w:r>
        <w:rPr/>
        <w:t xml:space="preserve">“Hodně lidí má dneska na sobě tmavší oblečení a řekla bych, že je to tak půl na půl. někdo ty reflexní prvky opravdu na sobě má, jiní třeba říkají, že je mají doma, ale nenosí je, což ztrácí význam.”     </w:t>
      </w:r>
    </w:p>
    <w:p>
      <w:pPr/>
      <w:r>
        <w:rPr/>
        <w:t xml:space="preserve">Za snížené viditelnosti nebo v dešti je chodec v tmavém oblečení pro řidiče takřka neviditelný. Proto také preventisté a policisté ráno u přechodů pro chodce lidem různé reflexní prvky rozdávali.</w:t>
      </w:r>
      <w:br/>
      <w:br/>
    </w:p>
    <w:p>
      <w:pPr/>
      <w:r>
        <w:rPr>
          <w:b w:val="1"/>
          <w:bCs w:val="1"/>
        </w:rPr>
        <w:t xml:space="preserve">Ilona Majorošová, preventistka MP Nový Jičín: </w:t>
      </w:r>
      <w:r>
        <w:rPr/>
        <w:t xml:space="preserve">“I pro nás je tohle prioritou, aby chodci byli vidět a aby byli v bezpečí. Samozřejmě po celý školní rok dohlížíme ráno u přechodů pro chodce, kde děti přecházejí do školy. Samozřejmě i ve školách dětem vysvětlujeme, jak důležité je být vidět, nejen v noci, ale i ve dne, a aby na sebe dávaly pozor při přecházení silnice.”   </w:t>
      </w:r>
    </w:p>
    <w:p>
      <w:pPr/>
      <w:r>
        <w:rPr>
          <w:b w:val="1"/>
          <w:bCs w:val="1"/>
        </w:rPr>
        <w:t xml:space="preserve">Darina Veselá,</w:t>
      </w:r>
      <w:r>
        <w:rPr>
          <w:b w:val="1"/>
          <w:bCs w:val="1"/>
        </w:rPr>
        <w:t xml:space="preserve">PČR ÚO Nový Jičín, oddělení prevence: </w:t>
      </w:r>
      <w:r>
        <w:rPr/>
        <w:t xml:space="preserve">“Doporučujeme i rodičům, aby dětem pořídili reflexní prvky, třeba na batůžek, nebo máme dnes i oblečení s reflexními prvky a není to tak finančně náročné.”      </w:t>
      </w:r>
    </w:p>
    <w:p>
      <w:pPr/>
      <w:r>
        <w:rPr/>
        <w:t xml:space="preserve">Apel na podcenění vlastní viditelnosti pak během ranní preventivní akce směřoval i na lidi jezdící na kole. </w:t>
      </w:r>
    </w:p>
    <w:p>
      <w:pPr/>
      <w:r>
        <w:rPr>
          <w:b w:val="1"/>
          <w:bCs w:val="1"/>
        </w:rPr>
        <w:t xml:space="preserve">Pavel Blahut, krajský koordinátor BESIP: </w:t>
      </w:r>
      <w:r>
        <w:rPr/>
        <w:t xml:space="preserve">“Cyklisté často bývají podceňování v provozu, mnoho cyklistů používá právě kolo jako dopravní prostředek do zaměstnání v době brzkých ranních hodin. Cyklista, když není dobře nebo dostatečně osvětlen, opravdu se vystavuje velkému riziku toho, že řidič jej neuvidí včas. Samozřejmě i řidiči musí počítat  s tím, že i v takovém chladnějším počasí cyklisté stále jsou v provozu.”</w:t>
      </w:r>
    </w:p>
    <w:p>
      <w:pPr/>
      <w:r>
        <w:rPr/>
        <w:t xml:space="preserve">Zástupce BESIPU také upozornil, aby řidiči za snížené viditelnosti, pokud to stav počasí vyžaduje, zapínali i mlhovky.      </w:t>
      </w:r>
    </w:p>
    <w:p>
      <w:pPr/>
      <w:r>
        <w:rPr>
          <w:b w:val="1"/>
          <w:bCs w:val="1"/>
        </w:rPr>
        <w:t xml:space="preserve">Pavel Blahut, krajský koordinátor BESIP: </w:t>
      </w:r>
      <w:r>
        <w:rPr/>
        <w:t xml:space="preserve">“Mlhová světla musí řidič užít v okamžiku, kdy je hustá mlha, sněžení nebo déšť. To zadní musí a přední může použít. Ale spousta řidičů nechává auto na automat a mnohdy ani si neuvědomí, že už je třeba snížená viditelnost nebo ta mlha opravdu je taková, že už je potřeba užít mlhovku.”   </w:t>
      </w:r>
    </w:p>
    <w:p>
      <w:pPr/>
      <w:r>
        <w:rPr/>
        <w:t xml:space="preserve">---</w:t>
      </w:r>
    </w:p>
    <w:p>
      <w:pPr>
        <w:pStyle w:val="Heading1"/>
      </w:pPr>
      <w:r>
        <w:rPr>
          <w:sz w:val="36"/>
          <w:szCs w:val="36"/>
        </w:rPr>
        <w:t xml:space="preserve">Ičko zvalo na Laudona, věž a večerní procházku</w:t>
      </w:r>
    </w:p>
    <w:p>
      <w:pPr/>
      <w:r>
        <w:rPr>
          <w:b w:val="1"/>
          <w:bCs w:val="1"/>
        </w:rPr>
        <w:t xml:space="preserve">Týden turistických informačních center oslavilo i novojičínské ičko. Nabídlo vyhlídku z radniční věže, večerní komentovanou procházku městem a představilo novou hru Laudonovy šifry.</w:t>
      </w:r>
    </w:p>
    <w:p>
      <w:pPr/>
      <w:r>
        <w:rPr/>
        <w:t xml:space="preserve">Říjnové dny byly v Laudonově domě ve znamení mnoho aktivit. Zdejší informační centrum se připojilo k celorepublikové kampani, Týdnu turistických informačních center.  </w:t>
      </w:r>
    </w:p>
    <w:p>
      <w:pPr/>
      <w:r>
        <w:rPr>
          <w:b w:val="1"/>
          <w:bCs w:val="1"/>
        </w:rPr>
        <w:t xml:space="preserve">Nikola Maňáková, Návštěvnické centrum Nový Jičín: </w:t>
      </w:r>
      <w:r>
        <w:rPr/>
        <w:t xml:space="preserve">“My jsme si připravili například večerní prohlídku, která se koná 24. října, a rovněž v tento den máme každou hodinu připraven výstup na radniční věž.” </w:t>
      </w:r>
    </w:p>
    <w:p>
      <w:pPr/>
      <w:r>
        <w:rPr/>
        <w:t xml:space="preserve">Ožilo i samotné sídlo Íčka na Masarykově náměstí, kde se konal Tajuplný Laudonův dům. Děti musely plnit různé úkoly, jako v armádě za doby Marie Terezie, aby získaly hodnost generála. </w:t>
      </w:r>
    </w:p>
    <w:p>
      <w:pPr/>
      <w:r>
        <w:rPr>
          <w:b w:val="1"/>
          <w:bCs w:val="1"/>
        </w:rPr>
        <w:t xml:space="preserve">Miloslav Leško, History klub Nový Jičín: </w:t>
      </w:r>
      <w:r>
        <w:rPr/>
        <w:t xml:space="preserve">“Děti si vyzkouší život vojáka v 18. století v kasárnách. Expozic eje koncipována jako kasárna, takže si vyzkouší, jak se udržovaly zbraně, čistily se šavle, spravoval se oděv a další věci, které voják nutně potřeboval k tomu každodennímu životu.”</w:t>
      </w:r>
      <w:br/>
    </w:p>
    <w:p>
      <w:pPr/>
      <w:r>
        <w:rPr>
          <w:b w:val="1"/>
          <w:bCs w:val="1"/>
        </w:rPr>
        <w:t xml:space="preserve">členové</w:t>
      </w:r>
      <w:r>
        <w:rPr>
          <w:b w:val="1"/>
          <w:bCs w:val="1"/>
        </w:rPr>
        <w:t xml:space="preserve">History klubu Nový Jičín:</w:t>
      </w:r>
    </w:p>
    <w:p>
      <w:pPr/>
      <w:r>
        <w:rPr/>
        <w:t xml:space="preserve">“Návštěvníci si mohou zkoušet kostýmy, zapínat knoflíky na uniformách a holky si mohou zkoušet šaty.” </w:t>
      </w:r>
    </w:p>
    <w:p>
      <w:pPr/>
      <w:r>
        <w:rPr/>
        <w:t xml:space="preserve">“Musí postavit hranici a já jim to někdy skopnu.”</w:t>
      </w:r>
    </w:p>
    <w:p>
      <w:pPr/>
      <w:r>
        <w:rPr/>
        <w:t xml:space="preserve">Verbovací hra s History klubem končila tím, že se hráči, za odměnu, mohli do služby v armádě, minimálně na deset let, upsat.  </w:t>
      </w:r>
    </w:p>
    <w:p>
      <w:pPr/>
      <w:r>
        <w:rPr>
          <w:b w:val="1"/>
          <w:bCs w:val="1"/>
        </w:rPr>
        <w:t xml:space="preserve">Miloslav Leško, History klub Nový Jičín: </w:t>
      </w:r>
      <w:r>
        <w:rPr/>
        <w:t xml:space="preserve">“Podpisy, to budou asi většinou sluníčka,  protože většina z nich asi ještě mi neumí psát, ale já myslím, že i to pořád platí, ke vstupu do armády to stačí.”  </w:t>
      </w:r>
    </w:p>
    <w:p>
      <w:pPr/>
      <w:r>
        <w:rPr>
          <w:b w:val="1"/>
          <w:bCs w:val="1"/>
        </w:rPr>
        <w:t xml:space="preserve">Nela Krumpolcová, Mateřská škola Sady, pracoviště Revoluční: </w:t>
      </w:r>
      <w:r>
        <w:rPr/>
        <w:t xml:space="preserve">“My jsme tady moc rádi přišli, je to opravdu moc hezké, interaktivní. Děti se baví, některé mají strach, protože jsou to vojáci, ale pro všechny je to velký zážitek. Je vidět, že se tady naučí spoustu věcí o historii Nového Jičína a generálu Laudonovi.”    </w:t>
      </w:r>
    </w:p>
    <w:p>
      <w:pPr/>
      <w:r>
        <w:rPr/>
        <w:t xml:space="preserve">Novinkou této expozice, i když pro poněkud starší děti, je hra Laudonovy šifry. </w:t>
      </w:r>
    </w:p>
    <w:p>
      <w:pPr/>
      <w:r>
        <w:rPr>
          <w:b w:val="1"/>
          <w:bCs w:val="1"/>
        </w:rPr>
        <w:t xml:space="preserve">Nikola Maňáková, Návštěvnické centrum Nový Jičín: </w:t>
      </w:r>
      <w:r>
        <w:rPr/>
        <w:t xml:space="preserve">“Tyto šifry mohou návštěvníci po zakoupení vstupenky luštit po celém Laudonově domě. Informace načerpají jak v expozici, tak si je mohou dohledat i na internetu, protože šifry jsou celkem záludné. Když je správně vyluští, čekají na ně odměny.” </w:t>
      </w:r>
      <w:br/>
    </w:p>
    <w:p>
      <w:pPr/>
      <w:r>
        <w:rPr/>
        <w:t xml:space="preserve">Všechny informace o aktivitách v Laudonově domě jsou na webu a Facebooku Návštěvnického centra, a to včetně té, která, pro velký zájem zve ještě na jednu večerní komentovanou procházku městem. V záři luceren se mohou lidé za mýty, zajímavostmi i strašidelnými příběhy Nového Jičína vydat ještě 8.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2026-01-23T16:15:21+01:00</dcterms:created>
  <dcterms:modified xsi:type="dcterms:W3CDTF">2026-01-23T16:15:21+01:00</dcterms:modified>
</cp:coreProperties>
</file>

<file path=docProps/custom.xml><?xml version="1.0" encoding="utf-8"?>
<Properties xmlns="http://schemas.openxmlformats.org/officeDocument/2006/custom-properties" xmlns:vt="http://schemas.openxmlformats.org/officeDocument/2006/docPropsVTypes"/>
</file>