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4.11.2024,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Transformace kraje</w:t>
      </w:r>
    </w:p>
    <w:p>
      <w:pPr/>
      <w:r>
        <w:rPr/>
        <w:t xml:space="preserve">Sledujete televizi Polar, na řadě je další díl seriálu o přeměně regionu s názvem Transformace kraje, dobrý den, jsem ráda, že vás toto téma zajímá.</w:t>
      </w:r>
    </w:p>
    <w:p>
      <w:pPr/>
      <w:r>
        <w:rPr>
          <w:b w:val="1"/>
          <w:bCs w:val="1"/>
        </w:rPr>
        <w:t xml:space="preserve">Palkovice - obec roku MS kraje</w:t>
      </w:r>
    </w:p>
    <w:p>
      <w:pPr/>
      <w:r>
        <w:rPr/>
        <w:t xml:space="preserve">Palkovice zazářily v soutěži Vesnice roku. Krajské prvenství si vybojovaly v silné konkurenci 18 přihlášených. A úspěch obec přenesla také do celostátního kola, ve kterém obsadila 2. místo. Palkovice jsou ukázkou toho, že i život na vesnici je pestrý a přináší řadu bonusů. Pomocnou ruku podává obcím MS kraj, který má zájem o rozvoj venkovských oblastí. Má zpracovanou strategii a některé z obcí bonifikuje v dotačních titulech.</w:t>
      </w:r>
    </w:p>
    <w:p>
      <w:pPr/>
      <w:r>
        <w:rPr/>
        <w:t xml:space="preserve">Žít na vesnici nebo ve městě? Touto otázkou se často zabývají mladí lidé v době, kdy zakládají rodinu. Obojí má  svoje pro i proti a rozhodnout se, kde žít, není tak lehké, jak se může zdát.  Ve městech si rodiče vybírají z nabídky škol, jsou tam obchody, je tam více zdravotnických zařízení, větší možnosti v oblasti kultury a podobně. Na vesnici zase lidé žijí více v souladu s přírodou a díky tomu, že  se tam téměř všichni znají, velmi dobře funguje spolkový život. V Moravskoslezském kraji je 300 obcí, z nich je 42 měst. Palkovice na FM obstály letos v soutěži Obec roku na jedničku a na úspěch jsou místní patřičně hrdí. Druhé místo v celostátní soutěži berou jako ocenění několikaleté práce na zvelebení obce.</w:t>
      </w:r>
    </w:p>
    <w:p>
      <w:pPr/>
      <w:r>
        <w:rPr>
          <w:b w:val="1"/>
          <w:bCs w:val="1"/>
          <w:i w:val="1"/>
          <w:iCs w:val="1"/>
        </w:rPr>
        <w:t xml:space="preserve">Radim Bača (Nezávislí pro Palkovice a Myslík), starosta Palkovic:</w:t>
      </w:r>
      <w:r>
        <w:rPr>
          <w:i w:val="1"/>
          <w:iCs w:val="1"/>
        </w:rPr>
        <w:t xml:space="preserve"> “A snažili jsme se dostat do toho co nejvíc aktivit celé dědiny, Myslíku i Palkovic, ať ta komise má představu, co je všechno možné v Palkovicích a na Myslíku zažít. Samozřejmě ty 4 hodiny vypadají jako dlouhá doba, ale nám chyběla ještě aspoň hodina nebo dvě, protože jsem chtěl, aby zažili tady ty stánky, ty spolky a na to měli čtvrt hodiny nebo dvacet minut. Vždycky jsme se někde trošku zdrželi, minutku dvě a nakonec jsme měli zhruba desetiminutový skluz oproti scénáři, to se nedá nic nedělat.”</w:t>
      </w:r>
    </w:p>
    <w:p>
      <w:pPr/>
      <w:r>
        <w:rPr>
          <w:b w:val="1"/>
          <w:bCs w:val="1"/>
          <w:i w:val="1"/>
          <w:iCs w:val="1"/>
        </w:rPr>
        <w:t xml:space="preserve">Anketa: </w:t>
      </w:r>
      <w:r>
        <w:rPr>
          <w:i w:val="1"/>
          <w:iCs w:val="1"/>
        </w:rPr>
        <w:t xml:space="preserve">“No tak žije se nám tady dobře, to si nemůžu stěžovat.”</w:t>
      </w:r>
    </w:p>
    <w:p>
      <w:pPr/>
      <w:r>
        <w:rPr/>
        <w:t xml:space="preserve">Hodnotící komise neměla při stanovování výsledného pořadí lehký úkol.</w:t>
      </w:r>
    </w:p>
    <w:p>
      <w:pPr/>
      <w:r>
        <w:rPr>
          <w:b w:val="1"/>
          <w:bCs w:val="1"/>
          <w:i w:val="1"/>
          <w:iCs w:val="1"/>
        </w:rPr>
        <w:t xml:space="preserve">Tomáš Drobný, ředitel komise, starosta Kostelní Lhoty: </w:t>
      </w:r>
      <w:r>
        <w:rPr>
          <w:i w:val="1"/>
          <w:iCs w:val="1"/>
        </w:rPr>
        <w:t xml:space="preserve">“Musíme sledovat všechny oblasti, které se v obci dají hodnotit. Když začnu možná pocitově tím nejdůležitějším, jako je na komunitní život, přes veřejná prostranství, zeleň, práci v krajině, práci s mládeží, spolupráci s podnikateli, se zemědělskými subjekty, vzdělávání, práce se seniory, bytová výstavba, ale urbanismus a architektura… Těch oblastí je celá řada a je samozřejmě těžké během čtyř hodin v rámci toho hodnocení postihnout všechny tyto oblasti.”</w:t>
      </w:r>
    </w:p>
    <w:p>
      <w:pPr/>
      <w:r>
        <w:rPr>
          <w:b w:val="1"/>
          <w:bCs w:val="1"/>
          <w:i w:val="1"/>
          <w:iCs w:val="1"/>
        </w:rPr>
        <w:t xml:space="preserve">Radim Bača (Nezávislí pro Palkovice a Myslík), starosta Palkovic: </w:t>
      </w:r>
      <w:r>
        <w:rPr>
          <w:i w:val="1"/>
          <w:iCs w:val="1"/>
        </w:rPr>
        <w:t xml:space="preserve">“Už jsem to mnohokrát říkal, že to není o tom, že ta dědina je dokonalá. Málokterá dědina je dokonalá nebo vesnice nebo město. Ale je to o tom, jak to umíte prezentovat, jak tam žijí ti lidi. Jsou daleko dokonalejší vesnice v kraji a nevyhrály. Je to spíše o tom, jak umíte ty lidi stmelit. Neříkám, že se musí milovat, to ani nejde, ale aby se respektovali, aby když je třeba zabrat pro jednu věc, tak zaberou a v Palkovicích a na Myslíku to umí.”</w:t>
      </w:r>
    </w:p>
    <w:p>
      <w:pPr/>
      <w:r>
        <w:rPr/>
        <w:t xml:space="preserve">Celostátní soutěži Vesnice roku předcházelo mimořádně úspěšné krajské kolo. Zúčastnilo se ho 18 obcí z Moravskoslezského kraje, které hodnotitelské komisi představily to nejlepší, čím se mohou pochlubit.</w:t>
      </w:r>
    </w:p>
    <w:p>
      <w:pPr/>
      <w:r>
        <w:rPr>
          <w:b w:val="1"/>
          <w:bCs w:val="1"/>
          <w:i w:val="1"/>
          <w:iCs w:val="1"/>
        </w:rPr>
        <w:t xml:space="preserve">Josef Bělica (ANO), hejtman MSK:</w:t>
      </w:r>
      <w:r>
        <w:rPr>
          <w:i w:val="1"/>
          <w:iCs w:val="1"/>
        </w:rPr>
        <w:t xml:space="preserve"> “Palkovice jsou krásná obec. Udělaly za poslední roky obrovský krok dopředu. Je to tady vidět. Je tady skvělý komunitní život, spolkový život, ne jenom že mají novou radnici a skvělé zázemí, tak prostě lidé tady žijí takovým komunitním způsobem života."</w:t>
      </w:r>
    </w:p>
    <w:p>
      <w:pPr/>
      <w:r>
        <w:rPr/>
        <w:t xml:space="preserve">Vítězné Palkovice doprovázely v krajském kole na stupně vítězů obce Hnojník a Vražné. Obce zapojené do soutěže mají zároveň výhodu v rámci krajského dotačního programu Podpora obnovy a rozvoje venkova. Od roku 1995 bylo celostátně oceněno dalších šest obcí z našeho kraje.</w:t>
      </w:r>
    </w:p>
    <w:p>
      <w:pPr/>
      <w:r>
        <w:rPr>
          <w:b w:val="1"/>
          <w:bCs w:val="1"/>
        </w:rPr>
        <w:t xml:space="preserve">Šárka Šimoňáková (ANO), 1. náměstkyně hejtmana MS kraje: MS kraj podporuje život na venkově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V rozhovoru s náměstkyní hejtmana Moravskoslezského kraje Šárkou Šimoňákovou se pojďme zaměřit na podporu venkova. V předchozí reportáži jsme viděli život v Palkovicích, které se staly obcí Moravskoslezského kraje a v rámci republiky se obec umístila na druhém místě. To je potvrzením, že i v rámci Moravskoslezského kraje nabízejí vesnické oblasti unikátní kulturní i přírodní dědictví a celou řadu výjimečných akcí. Jsou ale také oblasti, kde výrazně ubývá obyvatel a venkov stárne. Dobrý den, paní náměstkyně.</w:t>
      </w:r>
    </w:p>
    <w:p>
      <w:pPr/>
      <w:r>
        <w:rPr>
          <w:b w:val="1"/>
          <w:bCs w:val="1"/>
        </w:rPr>
        <w:t xml:space="preserve">Šárka Šimoňáková (ANO), 1. náměstkyně hejtmana MS kraje: </w:t>
      </w:r>
      <w:r>
        <w:rPr/>
        <w:t xml:space="preserve">Dobrý den.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Já hned navážu na to, co jsem řekla. Je to pravda, že venkov stárne a odcházejí mladé rodiny a mladí lidé do měst a možná i do jiných regionů?</w:t>
      </w:r>
    </w:p>
    <w:p>
      <w:pPr/>
      <w:r>
        <w:rPr>
          <w:b w:val="1"/>
          <w:bCs w:val="1"/>
        </w:rPr>
        <w:t xml:space="preserve">Šárka Šimoňáková (ANO), 1. náměstkyně hejtmana MS kraje: </w:t>
      </w:r>
      <w:r>
        <w:rPr/>
        <w:t xml:space="preserve">Je pravda, že se celý region potýká s odlivem lidí mimo náš kraj. Nicméně máme oblasti, kde zaznamenáváme mírný nárůst. Je to okres Frýdek-Místek a okres Nový Jičín. V našem regionu je téměř 1 milion 200 tisíc obyvatel a z toho třetina žije právě na vesnicích.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Jak je chcete motivovat? Jak je chce Moravskoslezský kraj motivovat, aby ty rodiny zůstávaly na venkově a neodcházely do měst?</w:t>
      </w:r>
    </w:p>
    <w:p>
      <w:pPr/>
      <w:r>
        <w:rPr>
          <w:b w:val="1"/>
          <w:bCs w:val="1"/>
        </w:rPr>
        <w:t xml:space="preserve">Šárka Šimoňáková (ANO), 1. náměstkyně hejtmana MS kraje: </w:t>
      </w:r>
      <w:r>
        <w:rPr/>
        <w:t xml:space="preserve">Tak samozřejmě významnou roli hraje kvalita bydlení, dostupné služby a základní infrastruktura a také veřejný prostor a společenství nebo komunitní život v té vesnici a různé spolky.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Teď jste vyjmenovala, jak by to asi na vesnicích mělo vypadat, aby tam mladé rodiny mladí lidé chtěli setrvat. Ale jak kraj může těm vesnicím pomoct?</w:t>
      </w:r>
    </w:p>
    <w:p>
      <w:pPr/>
      <w:r>
        <w:rPr>
          <w:b w:val="1"/>
          <w:bCs w:val="1"/>
        </w:rPr>
        <w:t xml:space="preserve">Šárka Šimoňáková (ANO), 1. náměstkyně hejtmana MS kraje: </w:t>
      </w:r>
      <w:r>
        <w:rPr/>
        <w:t xml:space="preserve">Kraj pomáhá, máme několik programů, protože náš kraj je různorodý a třeba když se zaměříme na Osoblažsko a Vítkovsko, tak tam máme znevýhodněné oblasti, kterým poskytujeme právě podporu finanční, krajskou prostřednictvím programu znevýhodněných oblastí. A tady mohou ty vesnice začít řešit tu infrastrukturu, ať už to jsou chodníky, zázemí, školky, školy, protože to je také důležité, aby byly dostupné v místě bydliště. A můžu navázat i na Vesnici roku, protože právě z této znevýhodněné oblasti je tam vesnice, která je aktivní, která má krásné zázemí a jedná se o vesnici Dívčí Hrad. Takže můžeme vidět, že i v tady v těchto částech našeho regionu můžeme dosáhnout úspěchu.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A reagují na to i ostatní vesnice, na ty pobídky a na tu pomoc Moravskoslezského kraje?</w:t>
      </w:r>
    </w:p>
    <w:p>
      <w:pPr/>
      <w:r>
        <w:rPr>
          <w:b w:val="1"/>
          <w:bCs w:val="1"/>
        </w:rPr>
        <w:t xml:space="preserve">Šárka Šimoňáková (ANO), 1. náměstkyně hejtmana MS kraje: </w:t>
      </w:r>
      <w:r>
        <w:rPr/>
        <w:t xml:space="preserve">Dále máme program podpory obnovy venkova. Máme přípravu projektových dokumentací tak, aby byli připraveni, že ve chvíli, kdy bude na celostátní úrovni vyhlášen dotační program, nebo z evropských fondů, tak, aby mohly vesnice ihned reagovat a mohly se přihlásit k těmto programům. Takže je to důležité, abychom i toto měli připraveno. A samozřejmě máme i další aktivity, například i cykloturistika nebo vůbec cyklotrasy a cyklostezky hrají významnou roli, že pokud se chcete dostat do zaměstnání, tak můžete i z té vesnice právě na tom kole.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No ale řekla bych, že je to asi spíše na aktivitě těch starostů, kteří se zajímají o to, jaké pobídky nabízí kraj nebo ministerstvo pro místní rozvoj. Nebo jim i v tomhle pomáháte?</w:t>
      </w:r>
    </w:p>
    <w:p>
      <w:pPr/>
      <w:r>
        <w:rPr>
          <w:b w:val="1"/>
          <w:bCs w:val="1"/>
        </w:rPr>
        <w:t xml:space="preserve">Šárka Šimoňáková (ANO), 1. náměstkyně hejtmana MS kraje: </w:t>
      </w:r>
      <w:r>
        <w:rPr/>
        <w:t xml:space="preserve">I tuto pomoc náš krajský úřad nabízí. Máme tým našich kolegů na úřadě a v případě, že starosta nebo starostka si není něčím jistý nebo potřebují pomoc poradit, tak jsme vždy otevřeni.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Pojďme se věnovat na chvíli už několikrát zmíněné soutěži Vesnice roku. O čem je a proč je výhodné, aby se obce v Moravskoslezském kraji, potažmo v celé České republice, do té soutěže přihlásily?</w:t>
      </w:r>
    </w:p>
    <w:p>
      <w:pPr/>
      <w:r>
        <w:rPr>
          <w:b w:val="1"/>
          <w:bCs w:val="1"/>
        </w:rPr>
        <w:t xml:space="preserve">Šárka Šimoňáková (ANO), 1. náměstkyně hejtmana MS kraje: </w:t>
      </w:r>
      <w:r>
        <w:rPr/>
        <w:t xml:space="preserve">Takže pokud shrnu letošní rok, tak celkově se v České republice přihlásilo 196 obcí a náš region zaznamenal velký úspěch, protože se historicky přihlásilo nejvíce vesnic a to 18 z našeho regionu. Během roku jsme připravili revizi soutěže nebo přihlášení do soutěže a obce, když se přihlásí, tak získávají zvýhodnění v námi nabízených programech a taky finanční ocenění za účast. První místo v rámci Moravskoslezského kraje tak vesnice získala 500 000 Kč.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Paní náměstkyně, náš čas vypršel. Já Vám děkuji za rozhovor a vám za pozornost.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transformace-kraje/transformace-kraje-04-11-2024-18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2026-08-12T21:16:53+02:00</dcterms:created>
  <dcterms:modified xsi:type="dcterms:W3CDTF">2026-08-12T21:16:53+02:00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