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2024 v Bruntále</w:t>
      </w:r>
    </w:p>
    <w:p>
      <w:pPr/>
      <w:r>
        <w:rPr>
          <w:b w:val="1"/>
          <w:bCs w:val="1"/>
        </w:rPr>
        <w:t xml:space="preserve">Letošní vánoční strom Bruntálu a sním i celá výzdoba města byly rozsvíceny před první adventní nedělí. Vánoční strom – Jedle bělokorá, dostal jméno podle místa, odkud pochází. Rozsvícení stromu sledovaly stovky lidí a doprovázel ho bohatý kulturní program.</w:t>
      </w:r>
    </w:p>
    <w:p>
      <w:pPr/>
      <w:r>
        <w:rPr/>
        <w:t xml:space="preserve">  Celou  akci zahájil sérií vánočních písní Městský dechový  orchestr.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„Letošní strom se jmenuje  Mahenka. A já jsem to podle sebe nazval ještě jako Mahenka  splněných přání. Proto přeji všem krásný adventní čas,  šťastné a veselé a spoustu splněných přání a do nového roku  jen a jen to nejlepší."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„Já bych chtěl všem  bruntálským občanům, ale i všem, kteří přijíždějí do  našeho města a zejména dětem, popřát krásný adventní čas,  popřát jim krásné Vánoce, aby měli spokojené svátky vánoční,  aby do nového roku vstoupili zdraví, šťastní a dařilo se jim po  celý příští rok.“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popřát všem Bruntalákům z Bruntálu, ale také těm, kteří z  Bruntálu nejsou, krásné a klidné prožití adventních dnů,  Vánoc a hodně štěstí a zdraví, hlavně to zdraví, do nového  roku.“</w:t>
      </w:r>
    </w:p>
    <w:p>
      <w:pPr/>
      <w:r>
        <w:rPr/>
        <w:t xml:space="preserve">  Na  náměstí nechyběla ani vánoční pošta pro kreslená přání  dětí a  na pódiu celovečerní program pro děti. Provoz  zahájila také rekreační ledová plocha, na které hokejoví  trenéři provedli malé hokejisty prvními kroky na ledě.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2026-02-09T08:53:49+01:00</dcterms:created>
  <dcterms:modified xsi:type="dcterms:W3CDTF">2026-02-09T08:53:49+01:00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