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bude skatepark, finančně pomůže Nadace OKD</w:t>
      </w:r>
    </w:p>
    <w:p>
      <w:pPr/>
      <w:r>
        <w:rPr>
          <w:b w:val="1"/>
          <w:bCs w:val="1"/>
        </w:rPr>
        <w:t xml:space="preserve">Nadace OKD získala od společnosti OKD další mimořádný dar ve výši 20 milionů korun. Částka poputuje do sedmi měst a obcí na Karvinsku, na něž historicky působila nebo dlouhodobě působí těžební činnost.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skok přes kůži slavil jubileum</w:t>
      </w:r>
    </w:p>
    <w:p>
      <w:pPr/>
      <w:r>
        <w:rPr>
          <w:b w:val="1"/>
          <w:bCs w:val="1"/>
        </w:rPr>
        <w:t xml:space="preserve">Ve Stonavě proběhl již desátý ročník tradiční hornické slavnosti "Skok přes kůži". Tato hornická slavnost je symbolem přijetí nových členů do Cechu hornického.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lednu startují ve Stonavě taneční kurzy</w:t>
      </w:r>
    </w:p>
    <w:p>
      <w:pPr/>
      <w:r>
        <w:rPr>
          <w:b w:val="1"/>
          <w:bCs w:val="1"/>
        </w:rPr>
        <w:t xml:space="preserve">Dům PZKO ve Stonavě se od ledna stane centrem tanečního dění. Pro zájemce všech úrovní zde manželé Filip a Anna Swětíkovi, mistři ČR a střední Evropy v latinskoamerických tancích, připravili bohatou nabídku tanečních kurzů.</w:t>
      </w:r>
    </w:p>
    <w:p>
      <w:pPr/>
      <w:r>
        <w:rPr/>
        <w:t xml:space="preserve">Pro páry budou k dispozici lekce společenských tanců ve dvou úrovních. </w:t>
      </w:r>
    </w:p>
    <w:p>
      <w:pPr/>
      <w:r>
        <w:rPr>
          <w:b w:val="1"/>
          <w:bCs w:val="1"/>
        </w:rPr>
        <w:t xml:space="preserve">Filip Swětík,, lektor:</w:t>
      </w:r>
      <w:r>
        <w:rPr/>
        <w:t xml:space="preserve"> „Ve Stonavě budeme začínat od 13. ledna 2025 s  tanečními kurzy. Jsou to kurzy na osm tanečních lekcí. Máme tady dva kurzy.  Jeden kurz bude vždy od 19.00 hod. do 20.00 hod., to bude začátečnický kurz a  pak od 20.00 hod. do 21.00 hod. bude pokročilý kurz. V rámci kurzu se naučíte  společenské tance, jak standardní tance, tak latinskoamerické. Ze standardních  tanců je to waltz, tango, vídeňský valčík, quickstep a pokročilé páry se učí i  slow-foxtrot. Z latinskoamerických tanců je to brazilská samba, kubánská cha-cha,  kubánská rumba a také americký jive.“</w:t>
      </w:r>
    </w:p>
    <w:p>
      <w:pPr/>
      <w:r>
        <w:rPr/>
        <w:t xml:space="preserve">Celý kurz je zakončen slavnostním večerem.</w:t>
      </w:r>
    </w:p>
    <w:p>
      <w:pPr/>
      <w:r>
        <w:rPr>
          <w:b w:val="1"/>
          <w:bCs w:val="1"/>
        </w:rPr>
        <w:t xml:space="preserve">Filip Swětík,, lektor: </w:t>
      </w:r>
      <w:r>
        <w:rPr/>
        <w:t xml:space="preserve">„Je to taková tančírna, je to zakončení tanečního kurzu  pro své přátelé, které si tady pozvou.“</w:t>
      </w:r>
    </w:p>
    <w:p>
      <w:pPr/>
      <w:r>
        <w:rPr/>
        <w:t xml:space="preserve">Jednotlivci se zase mohou těšit na kurz Latinofit, který kombinuje  latinskoamerické a karibské tance. </w:t>
      </w:r>
    </w:p>
    <w:p>
      <w:pPr/>
      <w:r>
        <w:rPr>
          <w:b w:val="1"/>
          <w:bCs w:val="1"/>
        </w:rPr>
        <w:t xml:space="preserve">Anna Swětíková, lektorka: </w:t>
      </w:r>
      <w:r>
        <w:rPr/>
        <w:t xml:space="preserve">„Je to kurz zaměřený na pohyb a dynamiku. Je to  jak pro dámy, tak pro muže. Budeme se učit latinskoamerické tance sambu, rumbu,  cha-chu, jive, ale také karibské tance bachatu, merengue a salsu.“</w:t>
      </w:r>
    </w:p>
    <w:p>
      <w:pPr/>
      <w:r>
        <w:rPr/>
        <w:t xml:space="preserve">Manželé Swětíkovi navíc zvažují otevření i dalšího kurzu zaměřený na  svatební tanec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„Na kterém budeme probírat základní tance waltz,  valčík a další společenské tance, které lze využít běhěm zábavy na svatbě. V  rámci kurzu budou mít páry individuální lekci, na které budeme připravovat už  svatební tanec přímo na míru.“</w:t>
      </w:r>
    </w:p>
    <w:p>
      <w:pPr/>
      <w:r>
        <w:rPr/>
        <w:t xml:space="preserve">Pro ty, kdo si chtějí osvěžit kroky před plesovou sezónou, je připraven  dvouhodinový kurz "Taneční záchranka", který proběhne v Domě PZKO 5. ledna 2025. </w:t>
      </w:r>
    </w:p>
    <w:p>
      <w:pPr/>
      <w:r>
        <w:rPr/>
        <w:t xml:space="preserve"> Přihlášky a další informace naleznete na stránkách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Na zaproszenie Stefanii Piszczek, opiekunki mogiły polskich żołnierzy, przyjechali do Stonawy członkowie Polskiego Towarzystwa Gimnastycznego Sokół z Czernichowa. Nie była to ich pierwsza tu wizyta. Do odwiedzin tego miejsca mają specjalny powód. W tym grobie spoczywa ciało założyciela ich towarzystwa Karola Walusia.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2026-03-09T23:56:51+01:00</dcterms:created>
  <dcterms:modified xsi:type="dcterms:W3CDTF">2026-03-09T23:56:51+01:00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