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Rozpočet F-M na rok 2024 je vyrovnaný a proinvestiční</w:t>
      </w:r>
    </w:p>
    <w:p>
      <w:pPr/>
      <w:r>
        <w:rPr>
          <w:b w:val="1"/>
          <w:bCs w:val="1"/>
        </w:rPr>
        <w:t xml:space="preserve">Frýdek-Místek bude příští rok hospodařit s výdaji ve výši přes 2,3 miliardy. Zastupitelstvo schválilo rozpočet, který má být vyrovnaný, proinvestiční a prorůstový. Příjmy do městské kasy mají být přes 1,8 miliardy a rozdíl se má pokrýt z přebytku hospodaření.</w:t>
      </w:r>
    </w:p>
    <w:p>
      <w:pPr/>
      <w:r>
        <w:rPr/>
        <w:t xml:space="preserve">Frýdek-Místek má za sebou poslední letošní zastupitelstvo.  Jedním z nejdůležitějších bodů bylo schválení rozpočtu na další rok. </w:t>
      </w:r>
    </w:p>
    <w:p>
      <w:pPr/>
      <w:r>
        <w:rPr>
          <w:b w:val="1"/>
          <w:bCs w:val="1"/>
        </w:rPr>
        <w:t xml:space="preserve">Petr Korč (NMFM), primátor Frýdku-Místku:</w:t>
      </w:r>
      <w:r>
        <w:rPr/>
        <w:t xml:space="preserve"> "Letošní poslední zastupitelstvo, tak jako každý  rok, má nejdůležitější bod programu, kterým je schválně rozpočtu na ten rok  následující. A dobrá zpráva je, že rozpočet na rok 2025 pro město Frýdek-Místek  byl schválen. Opět hlasy, které nebyly jenom z koalice, ale byly i z opozice.  To je velmi dobrá zpráva. Frýdek-Místek ví, do čeho může investovat, ví, jak  může pracovat s tím rozpočtem a může projekty, které má rozjeté, dokončovat  nebo začínat projekty nové."</w:t>
      </w:r>
    </w:p>
    <w:p>
      <w:pPr/>
      <w:r>
        <w:rPr>
          <w:b w:val="1"/>
          <w:bCs w:val="1"/>
        </w:rPr>
        <w:t xml:space="preserve">Jiří Kajzar (NMFM), náměstek primátora Frýdku-Místku:</w:t>
      </w:r>
      <w:r>
        <w:rPr/>
        <w:t xml:space="preserve"> "Myslím si, že je to velká jistota v této době, která úplně neoplývá jistotami. Je vyšší než minulý rok. Je kladen velký důraz na investice. Máme tam připraveno zhruba 300 milionů na  investování plus rezervu města na investice dalších 270 milionů. Chceme  dokončit stavby, které máme v plánu a začít nové. Ještě tam budou některé  stavby z tohoto roku, jako je tělocvična v Chlebovicích, cyklostezka do  Palkovic a případně nějaké další. A chceme začít tělocvičnu na druhé základní  škole. Chceme udělat parkoviště Na Půstkách. Chceme rozjet další stavby pro  školství, kulturu, sociální oblast a tak dále. Budeme taky splácet úvěr.  To znamená, že teď půjde 73 milionů, na splátku a tím snížíme zadlužení na  necelých 216 milionů na konci roku příštího. A následně do roku 2026 chceme  snížit zadlužení na 140 milionů. Nebereme si žádné další zdroje a financujeme  všechny dohodnuté programy, podpory, sociální programy a tak dále."</w:t>
      </w:r>
    </w:p>
    <w:p>
      <w:pPr/>
      <w:r>
        <w:rPr/>
        <w:t xml:space="preserve">Celkové výdaje budou 2,353 miliardy korun a příjmy 1,842  miliardy. Rozdíl 511 milionů má pokrýt přebytek hospodaření z letošního  roku. Do příjmů se také promítne mírné zdražení nájemného u komerčních bytů,  které se ve městě dlouhá léta neměnilo.</w:t>
      </w:r>
    </w:p>
    <w:p>
      <w:pPr/>
      <w:r>
        <w:rPr>
          <w:b w:val="1"/>
          <w:bCs w:val="1"/>
        </w:rPr>
        <w:t xml:space="preserve">Jiří Kajzar (NMFM), náměstek primátora Frýdku-Místku:</w:t>
      </w:r>
      <w:r>
        <w:rPr/>
        <w:t xml:space="preserve"> "Ve Frýdku-Místku je zhruba 21 tisíc bytů, z toho 1300 má město. Z toho je 500 bytů, které jsou pro sociální účely, jako domy zvláštního určení pro seniory a tak dále, kde je nájem  velice přijatelný. A odpovídá statutu těch bytů. Ostatní, to jsou  nájmy běžné, to znamená 800 bytů, které v podstatě mají dneska jeden z  nejnižších nájmu v celém Moravskoslezském kraji. Takže postupně je chceme srovnat s ostatními městy. Tak jak to je zvykem, to znamená o inflační doložku.  A dále se dostaneme asi výš. Dneska je rozmezí od 120 do 180  korun za metr čtvereční na měsíc. Tak, abychom měli zdroje na opravu, protože  neustále financujeme opravy a běžnou údržbu, která byla zanedbaná a je tam dluh  asi 400 milionů. Chceme, aby ty naše byty byly na úrovni normálních  běžných bytů tady ve městě."</w:t>
      </w:r>
    </w:p>
    <w:p>
      <w:pPr/>
      <w:r>
        <w:rPr>
          <w:b w:val="1"/>
          <w:bCs w:val="1"/>
        </w:rPr>
        <w:t xml:space="preserve">Marcel Sikora (KDU-ČSL/SPOLU), náměstek primátora  Frýdku-Místku:</w:t>
      </w:r>
      <w:r>
        <w:rPr/>
        <w:t xml:space="preserve"> "Já jsem moc rád, že se dnešní zastupitelstvo schválilo  rozpočet na celý rok 2025. To znamená, pro oblast, kterou mám ve správě, tedy  sociální oblast, tak budeme hospodařit v příštím roce s rozpočtem zhruba 177  milionů. Z toho největší část samozřejmě půjde na naše příspěvkové organizace.  To znamená Domov pro seniory, Hospic, Jesle, Penzion pro seniory, Žirafu a Centrum  pečovatelské služby. To je ten největší balík. Další část financí jde do  dotačních programů, například na rozvoj sociálních služeb, potom další dotační  programy jsou v rámci prorodinné politiky, protidrogové prevence, prevence  kriminality. Z rozpočtu jsou dále financovány také aktivity seniorů. Je  také financován senior taxi a další aktivity v této oblasti."</w:t>
      </w:r>
    </w:p>
    <w:p>
      <w:pPr/>
      <w:r>
        <w:rPr>
          <w:b w:val="1"/>
          <w:bCs w:val="1"/>
        </w:rPr>
        <w:t xml:space="preserve">Petr Korč (NMFM), primátor Frýdku-Místku:</w:t>
      </w:r>
      <w:r>
        <w:rPr/>
        <w:t xml:space="preserve"> "Druhou velmi důležitou zprávou je, že po třech letech  usilovné práce byl vytvořen nový dotační program pro podporu sportující mládeže  a dětí. To je velká novinka pro město Frýdek-Místek. Tento program tady roky  neexistoval a postupně vznikaly pravidla, která z 80 % rozdělují ty  finance podle jasně daných vzorců. Podle počtu dětí a skupin, ve kterých  sportují, jak se účastní turnajů, jak často trénují, a to je velký krok. A  zároveň se nám podařilo navýšit finance pro mládež, takže v tom programu je 50  milionů, což je o více než 8,5 milionu více než v loňském roce. A opět po velmi  bouřlivé a dlouhé diskuzi tento program byl podpořen a mládežnické sportovní  kluby získaly finance, které jsou mnohem vyšší než v minulém roce. A většina  klubů si polepšila. A já bych chtěl opět poděkovat všem, kteří podpořili tento  program, protože opět hlasy byly nejenom z koalice, ale i z opozice."</w:t>
      </w:r>
    </w:p>
    <w:p>
      <w:pPr/>
      <w:r>
        <w:rPr/>
        <w:t xml:space="preserve">Z mnoha dalších bodů se například schvalovalo také  přejmenování části ulice Lískovecká na Marlenka a pojmenování mostu ve Frýdku po  generálu Šnejdárkovi.</w:t>
      </w:r>
    </w:p>
    <w:p>
      <w:pPr/>
      <w:r>
        <w:rPr/>
        <w:t xml:space="preserve">---</w:t>
      </w:r>
    </w:p>
    <w:p>
      <w:pPr>
        <w:pStyle w:val="Heading1"/>
      </w:pPr>
      <w:r>
        <w:rPr>
          <w:sz w:val="36"/>
          <w:szCs w:val="36"/>
        </w:rPr>
        <w:t xml:space="preserve">Pobočka DPS Školská byla po rekonstrukci otevřena</w:t>
      </w:r>
    </w:p>
    <w:p>
      <w:pPr/>
      <w:r>
        <w:rPr>
          <w:b w:val="1"/>
          <w:bCs w:val="1"/>
        </w:rPr>
        <w:t xml:space="preserve">Frýdek-Místek slavnostně otevřel pobočku Domova pro seniory po velké rekonstrukci. Zařízení bude sloužit lidem s Alzheimerovou chorobou a dalšími typy demencí. Přestavba s navýšením o jedno patro vyšla na 51 milionů korun. Registrace začne domov přijímat od nového roku.</w:t>
      </w:r>
    </w:p>
    <w:p>
      <w:pPr/>
      <w:r>
        <w:rPr/>
        <w:t xml:space="preserve">Pobočka Domova pro seniory Frýdek-Místek ve Školské ulici má  za sebou velkou rekonstrukci. Budova z roku 1935 je nyní jako nová. </w:t>
      </w:r>
    </w:p>
    <w:p>
      <w:pPr/>
      <w:r>
        <w:rPr>
          <w:b w:val="1"/>
          <w:bCs w:val="1"/>
        </w:rPr>
        <w:t xml:space="preserve">Petr Kuchta, ředitel Domova pro seniory Frýdek-Místek:</w:t>
      </w:r>
      <w:r>
        <w:rPr/>
        <w:t xml:space="preserve"> "Změnilo se toho dost, přistavilo se jedno patro, ale  kapacita klesla ze 40 osob na 27, nicméně je důležité protknout, že vlastně  toto je opravdu už ve standardu materiálně-technickém, což jsou požadavky  Ministerstva práce a sociálních věcí a jsem rád, že jsme je naplnili."</w:t>
      </w:r>
    </w:p>
    <w:p>
      <w:pPr/>
      <w:r>
        <w:rPr/>
        <w:t xml:space="preserve">Zařízení bude fungovat jako domov se zvláštním režimem a  registrace nových klientů bude přijímat od 1. ledna.</w:t>
      </w:r>
    </w:p>
    <w:p>
      <w:pPr/>
      <w:r>
        <w:rPr>
          <w:b w:val="1"/>
          <w:bCs w:val="1"/>
        </w:rPr>
        <w:t xml:space="preserve">Petr Kuchta, ředitel Domova pro seniory Frýdek-Místek</w:t>
      </w:r>
      <w:r>
        <w:rPr>
          <w:b w:val="1"/>
          <w:bCs w:val="1"/>
        </w:rPr>
        <w:t xml:space="preserve">:</w:t>
      </w:r>
      <w:r>
        <w:rPr/>
        <w:t xml:space="preserve"> "Pokoje jsou vlastně vybaveny standardně postelí, nábytkem,  kde může mít opravdu každý uživatel své osobní věci. Vybavili jsme taktéž  televizí, takže fakt rodiny už nebudou mít nutnost něco dovybavovat sami,  opravdu s největšími drobnostmi. V poslední fázi jsme řešili také nábor lidí,  takže už máme dobraný personál, takže 1.1. je start."</w:t>
      </w:r>
    </w:p>
    <w:p>
      <w:pPr/>
      <w:r>
        <w:rPr>
          <w:b w:val="1"/>
          <w:bCs w:val="1"/>
        </w:rPr>
        <w:t xml:space="preserve">Marcel Sikora (KDU-ČSL/SPOLU), náměstek primátora  Frýdku-Místku:</w:t>
      </w:r>
      <w:r>
        <w:rPr/>
        <w:t xml:space="preserve"> "Tento domov je určený pro seniory, kteří trpí Alzheimerovou  nemocí a různými typy demencemi. Město tímto vlastně získalo svých 27 lůžek  tohoto typu. Já bych chtěl poděkovat všem, kteří se na rekonstrukci podíleli."</w:t>
      </w:r>
    </w:p>
    <w:p>
      <w:pPr/>
      <w:r>
        <w:rPr>
          <w:b w:val="1"/>
          <w:bCs w:val="1"/>
        </w:rPr>
        <w:t xml:space="preserve">Šárka Jelínková (KDU-ČSL), náměstkyně  Ministerstva práce a sociálních věcí ČR:</w:t>
      </w:r>
      <w:r>
        <w:rPr/>
        <w:t xml:space="preserve"> "My jako Ministerstvo práce a sociálních věcí podporujeme  právě to, aby i ta starší zařízení byla rekonstruována tak, aby opravdu už  odpovídala dnešním standardům. Aby měli klienti možnost třeba být v  jednolůžkových, maximálně dvoulůžkových pokojích atd. Aby měli opravdu klid  tady v té části svého života, aby mohli si odpočinout."</w:t>
      </w:r>
    </w:p>
    <w:p>
      <w:pPr/>
      <w:r>
        <w:rPr>
          <w:b w:val="1"/>
          <w:bCs w:val="1"/>
        </w:rPr>
        <w:t xml:space="preserve">Jiří Kajzar (NMFM), náměstek primátora Frýdku-Místku:</w:t>
      </w:r>
      <w:r>
        <w:rPr/>
        <w:t xml:space="preserve"> "Stavba stála 51 milionů, původní rozpočet byl 63. To  znamená, že jsme soutěží s cenou snížili. A dotace byla 21 milionů. Já jsem chtěl poděkovat v podstatě, pokud můžu teda, našim  zastupitelům, že na to schválili peníze, odboru investic, odboru sociálních  věcí. Všichni se na tom podíleli. OSOM, kteří museli najít nějaké místo pro  uskladnění toho nábytku a tak dále. Všichni mají svůj podíl, byla to týmová  práce a je to zásluha všech, kteří se na tom podíleli."</w:t>
      </w:r>
    </w:p>
    <w:p>
      <w:pPr/>
      <w:r>
        <w:rPr/>
        <w:t xml:space="preserve">Radnice cílí na rozšíření péče o seniory a aktuálně  intenzivně připravuje další nové projekty.</w:t>
      </w:r>
    </w:p>
    <w:p>
      <w:pPr/>
      <w:r>
        <w:rPr>
          <w:b w:val="1"/>
          <w:bCs w:val="1"/>
        </w:rPr>
        <w:t xml:space="preserve">Jiří Kajzar (NMFM), náměstek primátora Frýdku-Místku:</w:t>
      </w:r>
      <w:r>
        <w:rPr/>
        <w:t xml:space="preserve"> "Připravujeme dneska Alzheimer centrum ve spolupráci. Je to  investor, který tady zainvestuje včetně LDNky a dalších na Berlíně 2, kde máme  v příštím roce zájem udělat nebo chceme spustit, výstavbu sítí, což je  předpoklad toho, že se to území nějakým způsobem stane zase plochou jako místem  pro další čtyři investory."</w:t>
      </w:r>
    </w:p>
    <w:p>
      <w:pPr/>
      <w:r>
        <w:rPr/>
        <w:t xml:space="preserve">Město plánuje také výstavbu vlastního zařízení Domovinka pro  osoby se sníženou soběstačností.</w:t>
      </w:r>
    </w:p>
    <w:p>
      <w:pPr/>
      <w:r>
        <w:rPr/>
        <w:t xml:space="preserve">---</w:t>
      </w:r>
    </w:p>
    <w:p>
      <w:pPr>
        <w:pStyle w:val="Heading1"/>
      </w:pPr>
      <w:r>
        <w:rPr>
          <w:sz w:val="36"/>
          <w:szCs w:val="36"/>
        </w:rPr>
        <w:t xml:space="preserve">Technické služby mají na letošní zimu 1 550 tun soli</w:t>
      </w:r>
    </w:p>
    <w:p>
      <w:pPr/>
      <w:r>
        <w:rPr>
          <w:b w:val="1"/>
          <w:bCs w:val="1"/>
        </w:rPr>
        <w:t xml:space="preserve">Zimní údržba ve Frýdku-Místku je letos tradičně připravena s předstihem. Technické služby mají dostatek posypového materiálu a všechny stroje prošly důkladným servisem. Pohotovost se tradičně drží už od začátku listopadu a na silnicích a chodnících se očekává hladký průběh zimní sezóny.</w:t>
      </w:r>
    </w:p>
    <w:p>
      <w:pPr/>
      <w:r>
        <w:rPr/>
        <w:t xml:space="preserve">Přípravy na zimu začaly ve Frýdku-Místku už na konci té  minulé. Na skladech Technických služeb mají dostatek soli i dalších posypových  materiálů. Zima by tak zdejší pracovníky neměla nijak překvapit. </w:t>
      </w:r>
    </w:p>
    <w:p>
      <w:pPr/>
      <w:r>
        <w:rPr>
          <w:b w:val="1"/>
          <w:bCs w:val="1"/>
        </w:rPr>
        <w:t xml:space="preserve">Vladimír Macura, předseda představenstva TS F-M:</w:t>
      </w:r>
      <w:r>
        <w:rPr/>
        <w:t xml:space="preserve"> "Vždycky hned po zimě nakupujeme sůl na další sezónu, takže  dneska máme plný sklad nějakých 1550 tun. Letos už při tom prvním zásahu jsme  pár tun ubrali, takže o něco méně než těch 1550. Jinak máme připraveny všechny  stroje, máme připraveno 10 smluvních traktorů, které zejména v těch městských  částech tu údržbu zimní zajišťují, takže předpokládáme, že jsme, myslíme si, že  jsme připraveni dobře."</w:t>
      </w:r>
    </w:p>
    <w:p>
      <w:pPr/>
      <w:r>
        <w:rPr/>
        <w:t xml:space="preserve">Kromě zásob soli byly připraveny i stroje, které prošly  důkladnou prohlídkou. Technické služby ve Frýdku-Místku se starají o 435  kilometrů komunikací. 180 tvoří cesty a zbytek jsou chodníky. Prioritně se vždy  jako první udržují ty, které využívá městská hromadná doprava a také cesty a  chodníky ke zdravotnickým zařízením i školám.</w:t>
      </w:r>
    </w:p>
    <w:p>
      <w:pPr/>
      <w:r>
        <w:rPr>
          <w:b w:val="1"/>
          <w:bCs w:val="1"/>
        </w:rPr>
        <w:t xml:space="preserve">Vladimír Macura, předseda představenstva TS F-M:</w:t>
      </w:r>
      <w:r>
        <w:rPr/>
        <w:t xml:space="preserve"> "Naše technika je všechna zaservisována, je připravena na  zimní sezónu. Některé stroje jsou víceúčelové, takže některé stále ještě jezdí  na stavbách, takže až bude ten správný čas, tak je přestrojíme na zimní údržbu,  ale už dneska jsme připraveni ty základní zásahy dělat."</w:t>
      </w:r>
    </w:p>
    <w:p>
      <w:pPr/>
      <w:r>
        <w:rPr/>
        <w:t xml:space="preserve">I přesto, že zatím nenapadl vydatný sníh, který by se udržel  dlouhodobě, teploty zvláště v nočních hodinách klesají pod nulu a do rána  se může tvořit ledovka, tak i s tím se počítá.</w:t>
      </w:r>
    </w:p>
    <w:p>
      <w:pPr/>
      <w:r>
        <w:rPr>
          <w:b w:val="1"/>
          <w:bCs w:val="1"/>
        </w:rPr>
        <w:t xml:space="preserve">Vladimír Macura, předseda představenstva TS F-M:</w:t>
      </w:r>
      <w:r>
        <w:rPr/>
        <w:t xml:space="preserve"> "Už od 1. listopadu jedeme v režimu pohotovostí, takže  vždycky je nějaký vedoucí směny, je rozpis zaměstnanců, kteří by v případě, že  by byla ta nutnost, tak by nastoupili a prováděli posyp, plužení, prostě to, co  je třeba."</w:t>
      </w:r>
    </w:p>
    <w:p>
      <w:pPr/>
      <w:r>
        <w:rPr/>
        <w:t xml:space="preserve">V loňské sezóně město na údržbu komunikací spotřebovalo 930  tun soli. Postup prací je uveden v aktualizovaném Plánu zimní údržby.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2-12-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2026-05-23T22:31:08+02:00</dcterms:created>
  <dcterms:modified xsi:type="dcterms:W3CDTF">2026-05-23T22:31:08+02:00</dcterms:modified>
</cp:coreProperties>
</file>

<file path=docProps/custom.xml><?xml version="1.0" encoding="utf-8"?>
<Properties xmlns="http://schemas.openxmlformats.org/officeDocument/2006/custom-properties" xmlns:vt="http://schemas.openxmlformats.org/officeDocument/2006/docPropsVTypes"/>
</file>