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 ale v každém případě v sobotu začínáme, využijeme toho, že úplně jsme zrušili zimní přestávku a využijeme toho, že i v tomto počasí můžeme pracovat a využít právě pro takové práce jako je demolice, příprava staveniště a podobně.”</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“My musíme s odborem dopravy a taky s PČR a MP připravit objízdné trasy a bude taky jakási regulace tak, aby průjezdnost města byla co nejsnazší, protože je to stěžejní tepna, která odděluje Kateřinky od zbytku Opavy, takže je důležité připravit ty objízdné trasy tak, aby se Opava úplně nezasekala. Já věřím, že to připravíme, věřím taky, že se zvládne v daném termínu.”</w:t>
      </w:r>
    </w:p>
    <w:p>
      <w:pPr/>
      <w:r>
        <w:rPr/>
        <w:t xml:space="preserve">Objížďky pro automobilovou dopravu budou vedeny po severním obchvatu a místo trolejbusů budou jezdit autobusy. </w:t>
      </w:r>
    </w:p>
    <w:p>
      <w:pPr/>
      <w:r>
        <w:rPr>
          <w:b w:val="1"/>
          <w:bCs w:val="1"/>
        </w:rPr>
        <w:t xml:space="preserve">Tomáš Navrátil (ANO), primátor Opavy: </w:t>
      </w:r>
      <w:r>
        <w:rPr/>
        <w:t xml:space="preserve">“Co se týká naší městské dopravy, tak my musíme nasadit menší autobusy, protože nemůže jezdit trolejbusová doprava a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p>
      <w:pPr>
        <w:pStyle w:val="Heading1"/>
      </w:pPr>
      <w:r>
        <w:rPr>
          <w:sz w:val="36"/>
          <w:szCs w:val="36"/>
        </w:rPr>
        <w:t xml:space="preserve">Opavský magistrát navštívili Tři králové</w:t>
      </w:r>
    </w:p>
    <w:p>
      <w:pPr/>
      <w:r>
        <w:rPr>
          <w:b w:val="1"/>
          <w:bCs w:val="1"/>
        </w:rPr>
        <w:t xml:space="preserve">Na opavský magistrát zavítali Tři králové v kostýmech Kašpara, Baltazara a Melichara. Jejich návštěva je součástí každoroční charitativní Tříkrálové sbírky. Na Hlásku přinesli radost a požehnání.</w:t>
      </w:r>
    </w:p>
    <w:p>
      <w:pPr/>
      <w:r>
        <w:rPr/>
        <w:t xml:space="preserve">Tříkrálová sbírka je jednou z největších charitativních akcí u nás. Výtěžek poputuje na podporu projektů, jako jsou azylové domy, pomoc rodinám v krizi nebo podpora seniorů.</w:t>
      </w:r>
    </w:p>
    <w:p>
      <w:pPr/>
      <w:r>
        <w:rPr>
          <w:b w:val="1"/>
          <w:bCs w:val="1"/>
        </w:rPr>
        <w:t xml:space="preserve">Jan Hanuš, ředitel Charity Opava: </w:t>
      </w:r>
      <w:r>
        <w:rPr/>
        <w:t xml:space="preserve">“Na magistrát chodíme velice rádi, vždycky se snažíme najít nějaký termín, kdy buď je zasedání rady, nebo když je tady relativně největší množství lidí, velice rádi tady, je to dlouhá tradice ani nevím, kolik roků, já bych řek, že od začátku. Od začátku koledování.”</w:t>
      </w:r>
    </w:p>
    <w:p>
      <w:pPr/>
      <w:r>
        <w:rPr>
          <w:b w:val="1"/>
          <w:bCs w:val="1"/>
        </w:rPr>
        <w:t xml:space="preserve">Tomáš Navrátil (ANO), primátor Opavy: </w:t>
      </w:r>
      <w:r>
        <w:rPr/>
        <w:t xml:space="preserve">“Každoročně k nám Tři králové chodí na návštěvu, mám obrovskou radost, je to vždycky pro nás sláva na magistrátu a rádi přispějeme pro dobročinné účely na charitu, takže tradičně jsme to tady společně oslavili a dostali jsme tak vzácnou návštěvu.”</w:t>
      </w:r>
    </w:p>
    <w:p>
      <w:pPr/>
      <w:r>
        <w:rPr/>
        <w:t xml:space="preserve">Tři králové obešli všechny kanceláře Hlásky a na každých dveřích požehnanou křídou napsali nápis K+M+B 2025. Zaměstnanci úřadu je přivítali s velkou radostí a nenašel se nikdo, kdo by jim nepřispěl do zapečetěné pokladničky. </w:t>
      </w:r>
    </w:p>
    <w:p>
      <w:pPr/>
      <w:r>
        <w:rPr>
          <w:b w:val="1"/>
          <w:bCs w:val="1"/>
        </w:rPr>
        <w:t xml:space="preserve">Petr Rotrekl, </w:t>
      </w:r>
      <w:r>
        <w:rPr>
          <w:b w:val="1"/>
          <w:bCs w:val="1"/>
        </w:rPr>
        <w:t xml:space="preserve">dramaturg kulturních akcí města</w:t>
      </w:r>
      <w:r>
        <w:rPr>
          <w:b w:val="1"/>
          <w:bCs w:val="1"/>
        </w:rPr>
        <w:t xml:space="preserve">: </w:t>
      </w:r>
      <w:r>
        <w:rPr/>
        <w:t xml:space="preserve">“Já jsem strašně rád, že nás navštívili Tři králové, protože pravidelně přispívám, charita je jedna z nejprestižnějších organizací humanitárních, tak jsem rád, že to jde do správných rukou a na dobrou věc.”</w:t>
      </w:r>
    </w:p>
    <w:p>
      <w:pPr/>
      <w:r>
        <w:rPr>
          <w:b w:val="1"/>
          <w:bCs w:val="1"/>
        </w:rPr>
        <w:t xml:space="preserve">Petr Stanjura, hlavní architekt města: </w:t>
      </w:r>
      <w:r>
        <w:rPr/>
        <w:t xml:space="preserve">“Určitě, je to tradiční sbírka, takže jsme rádi, že dorazili a něco málo jsme přispěli jako všichni tady z oddělení hlavního architekta, takže jsme rádi, že sbírka přišla za náma, že jsme nemuseli nikde putovat my za ní, zazpívali hezky, takže jsme moc rádi.”</w:t>
      </w:r>
    </w:p>
    <w:p>
      <w:pPr/>
      <w:r>
        <w:rPr>
          <w:b w:val="1"/>
          <w:bCs w:val="1"/>
        </w:rPr>
        <w:t xml:space="preserve">Jan Hanuš, ředitel Charity Opava: </w:t>
      </w:r>
      <w:r>
        <w:rPr/>
        <w:t xml:space="preserve">“Dneska je poslední den koledování, tak už koledování zde končí, zbývají už jenom opravdu ty poslední štace. Bylo koledníků míň, je to jednoznačné, ale zase na druhou stranu lidi jsou štědřejší, zdá se mi to teda z těch průběžných výsledků. Přispívat se dá ještě dál, koledování fyzické končí a ještě několik dnů, nevím přesně, ale tuším do konce měsíce, se dá elektronicky přispívat.”</w:t>
      </w:r>
    </w:p>
    <w:p>
      <w:pPr/>
      <w:r>
        <w:rPr/>
        <w:t xml:space="preserve">A to převodem na tříkrálový sbírkový účet 66008822/0800, VS 777,  který vidíte na televizní obrazovce, nebo pomocí dárcovské sms. V celém Česku byla do úterního večera byla rozpečetěna necelá třetina kasiček s výnosem přes 58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5-01-2025-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2026-05-17T02:48:39+02:00</dcterms:created>
  <dcterms:modified xsi:type="dcterms:W3CDTF">2026-05-17T02:48:39+02:00</dcterms:modified>
</cp:coreProperties>
</file>

<file path=docProps/custom.xml><?xml version="1.0" encoding="utf-8"?>
<Properties xmlns="http://schemas.openxmlformats.org/officeDocument/2006/custom-properties" xmlns:vt="http://schemas.openxmlformats.org/officeDocument/2006/docPropsVTypes"/>
</file>