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HORNÍ SUCHÉ SI UŽILI LYŽAŘSKÝ VÝCVIK</w:t>
      </w:r>
    </w:p>
    <w:p>
      <w:pPr/>
      <w:r>
        <w:rPr>
          <w:b w:val="1"/>
          <w:bCs w:val="1"/>
        </w:rPr>
        <w:t xml:space="preserve">Podmínky pro lyžařské výcviky jsou letos ideální a tak i na svah vyrazili i žáci sedmé třídy ze Základní školy v Horní Suché. Týden strávili v Jeseníkách na Ramzové.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2026-02-06T17:44:20+01:00</dcterms:created>
  <dcterms:modified xsi:type="dcterms:W3CDTF">2026-02-06T17:44:20+01:00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