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 </w:t>
      </w:r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"Pečovatelku roku", pro město už nepracuje</w:t>
      </w:r>
    </w:p>
    <w:p>
      <w:pPr/>
      <w:r>
        <w:rPr>
          <w:b w:val="1"/>
          <w:bCs w:val="1"/>
        </w:rPr>
        <w:t xml:space="preserve">Nový Jičín má pečovatelku roku. Toto ocenění v rámci Národní ceny sociálních služeb získala za rok 2024 Božena Svrčinová, pracovnice městské organizace ProSenior. -I když v tuto chvíli už bývalá, v lednu odešla do důchodu.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p>
      <w:pPr/>
      <w:r>
        <w:rPr/>
        <w:t xml:space="preserve">---</w:t>
      </w:r>
    </w:p>
    <w:p>
      <w:pPr/>
      <w:r>
        <w:rPr/>
        <w:t xml:space="preserve">Krátké zprávy 31. 1. 2025 17.00 - 1</w:t>
      </w:r>
    </w:p>
    <w:p>
      <w:pPr/>
      <w:r>
        <w:rPr/>
        <w:t xml:space="preserve">CHIRURG Z FN OSTRAVA OPEROVAL V MALAWI</w:t>
      </w:r>
    </w:p>
    <w:p>
      <w:pPr/>
      <w:r>
        <w:rPr/>
        <w:t xml:space="preserve">Přednosta Chirurgické kliniky FN Ostrava doc. Lubomír Martínek se zapojil do humanitární mise v Malawi. Martínek navrhuje, aby evropské nemocnice poskytovaly vyřazené přístroje a místní lékaři byli školeni jak v Evropě, tak přímo v Africe neboť tamní zdravotnická zařízení trpí kritickým nedostatkem vybavení i personálu.</w:t>
      </w:r>
    </w:p>
    <w:p>
      <w:pPr/>
      <w:r>
        <w:rPr/>
        <w:t xml:space="preserve">PÁTRÁNÍ PO LABRADOROVI BONOVI POKRAČUJE</w:t>
      </w:r>
    </w:p>
    <w:p>
      <w:pPr/>
      <w:r>
        <w:rPr/>
        <w:t xml:space="preserve">V Ostravě-Vítkovicích se od listopadu 2024 pohřešuje čtyřletý béžový labrador Bono, který utekl z rodinného domu a byl naposledy viděn s neznámým mužem. Pes je čipovaný, přátelský a hravý, pro svou handicapovanou majitelku byl psychickou oporou. Policie i rodina žádají veřejnost o pomoc – jakékoli informace lze hlásit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Mládežnická olympiáda se vydařila, organizace klapala</w:t>
      </w:r>
    </w:p>
    <w:p>
      <w:pPr/>
      <w:r>
        <w:rPr>
          <w:b w:val="1"/>
          <w:bCs w:val="1"/>
        </w:rPr>
        <w:t xml:space="preserve">Zimní olympiáda dětí a mládeže 2025, kterou hostil MS kraj, je minulostí. Výsledkově dopadla pro domácí výpravu na jedničku – vybojovala zlato. Jak hodnotí osobnosti uplynulý sportovní svátek?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p>
      <w:pPr/>
      <w:r>
        <w:rPr/>
        <w:t xml:space="preserve">---</w:t>
      </w:r>
    </w:p>
    <w:p>
      <w:pPr/>
      <w:r>
        <w:rPr/>
        <w:t xml:space="preserve">Krátké zprávy 31. 1. 2025 17.00 - 2</w:t>
      </w:r>
    </w:p>
    <w:p>
      <w:pPr/>
      <w:r>
        <w:rPr/>
        <w:t xml:space="preserve">SBĚR TEXTILU V OBCÍCH NAROSTL PĚTINÁSOBNĚ</w:t>
      </w:r>
    </w:p>
    <w:p>
      <w:pPr/>
      <w:r>
        <w:rPr/>
        <w:t xml:space="preserve">Od ledna, kdy města a obce musí zajistit separovaný sběr textilu, narostlo množství odevzdaného oblečení až pětinásobně, například ve Sběrném dvoře v Třinci se vybralo přes tři tuny. Oblečení je tříděno do pytlů pro charitu a pro odpad. Některé obce plánují zavedení speciálních kontejnerů u úřadů, ale lidé  mohou stále využívat kontejnery charitních organizací.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2026-05-16T19:22:05+02:00</dcterms:created>
  <dcterms:modified xsi:type="dcterms:W3CDTF">2026-05-16T19:22:05+02:00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