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Prostor před KD Frýdek dostal moderní podobu</w:t>
      </w:r>
    </w:p>
    <w:p>
      <w:pPr/>
      <w:r>
        <w:rPr>
          <w:b w:val="1"/>
          <w:bCs w:val="1"/>
        </w:rPr>
        <w:t xml:space="preserve">Frýdek-Místek zvelebil dlouho zanedbaný prostor před Kulturním domem Frýdek. Kompletní revitalizace stála přes 22 milionů. Součástí je kromě nové dlažby a chodníků také výsadba stromů. Ty budou čerpat vláhu z retenčních nádrží.</w:t>
      </w:r>
    </w:p>
    <w:p>
      <w:pPr/>
      <w:r>
        <w:rPr/>
        <w:t xml:space="preserve">Prostor před bývalým Kulturním domem Válcoven plechu ve  Frýdku-Místku výrazně prokoukl. Město nechalo provést kompletní revitalizaci původně  velmi poškozené plochy.</w:t>
      </w:r>
    </w:p>
    <w:p>
      <w:pPr/>
      <w:r>
        <w:rPr>
          <w:b w:val="1"/>
          <w:bCs w:val="1"/>
        </w:rPr>
        <w:t xml:space="preserve">Jiří Kajzar (NMFM), náměstek primátora Frýdku-Místku:</w:t>
      </w:r>
      <w:r>
        <w:rPr/>
        <w:t xml:space="preserve"> "Je to úplně něco jiného, než tady bylo. Rozbité asfalty a  neutěšená zeleň. Byla tady strašně náročná příprava, která se vlekla celou  dobu, protože nebyl znám rozsah. Byly tady majetkoprávní komplikace a dělal  tady ještě rekonstrukci řádu SmVaK. To znamená, nechtěli jsme do toho jít dřív,  než on si provede opravu svých sítí, abychom potom zase nerozbíjeli už tu  dlažbu. Nicméně je to plocha, která nebyla řešena 20 let. To  znamená, že my jsme to nakonec všechno urychlili a začali jsme v minulém  roce."</w:t>
      </w:r>
    </w:p>
    <w:p>
      <w:pPr/>
      <w:r>
        <w:rPr/>
        <w:t xml:space="preserve">Nově se rozšířila hlavní zelená plocha. U bytového domu byly  odstraněny sušáky na prádlo, zrušen původní chodník a vybudován nový ze  zatravňovacích dlaždic s výsadbou aleje stromů.</w:t>
      </w:r>
    </w:p>
    <w:p>
      <w:pPr/>
      <w:r>
        <w:rPr>
          <w:b w:val="1"/>
          <w:bCs w:val="1"/>
        </w:rPr>
        <w:t xml:space="preserve">Jiří Kajzar (NMFM), náměstek primátora Frýdku-Místku:</w:t>
      </w:r>
      <w:r>
        <w:rPr/>
        <w:t xml:space="preserve"> "Jsou tady úpravy, které jsou v zemi, je tady rozsáhla síť  zavlažovacího zařízení, jsou tady nádoby akumulační na vodu. To znamená zase je  tady ta strategie sbírat tu dešťovou vodu a využít ji opět. Nepouštět tu vodu  do kanalizace. Je to dneska samozřejmě takový trend, který je šetrný pro  životní prostředí."</w:t>
      </w:r>
    </w:p>
    <w:p>
      <w:pPr/>
      <w:r>
        <w:rPr>
          <w:b w:val="1"/>
          <w:bCs w:val="1"/>
        </w:rPr>
        <w:t xml:space="preserve">Anketa: 1.)</w:t>
      </w:r>
      <w:r>
        <w:rPr/>
        <w:t xml:space="preserve"> "Jo, já myslím, že super, máte to pěkně udělané." </w:t>
      </w:r>
      <w:r>
        <w:rPr>
          <w:b w:val="1"/>
          <w:bCs w:val="1"/>
        </w:rPr>
        <w:t xml:space="preserve">2.)</w:t>
      </w:r>
      <w:r>
        <w:rPr/>
        <w:t xml:space="preserve"> "No je to super, je to lepší, než to bylo předtím. Až na ty  řidiče, co tady dělají, páchají." </w:t>
      </w:r>
      <w:r>
        <w:rPr>
          <w:b w:val="1"/>
          <w:bCs w:val="1"/>
        </w:rPr>
        <w:t xml:space="preserve">3.)</w:t>
      </w:r>
      <w:r>
        <w:rPr/>
        <w:t xml:space="preserve"> "A na jaře to bude asi ještě krásnější. Už to tu potřebovalo  a je to dobré, že to tu je."</w:t>
      </w:r>
    </w:p>
    <w:p>
      <w:pPr/>
      <w:r>
        <w:rPr>
          <w:b w:val="1"/>
          <w:bCs w:val="1"/>
        </w:rPr>
        <w:t xml:space="preserve">Jiří Kajzar (NMFM), náměstek primátora Frýdku-Místku:</w:t>
      </w:r>
      <w:r>
        <w:rPr/>
        <w:t xml:space="preserve"> "Jsou tady použité velkoformátové dlaždice, které jsou v  podstatě pojízdné. Protože je naše zkušenost, když jsme udělali nějakou dlažbu,  která byla jenom pro chůzi, tak nám na to vjela auta. Tady v podstatě chceme  zabránit tomu, aby tady ta auta vjížděla. Mělo by to být pro pěší."</w:t>
      </w:r>
    </w:p>
    <w:p>
      <w:pPr/>
      <w:r>
        <w:rPr/>
        <w:t xml:space="preserve">Město doufá, že k úpravám nyní přistoupí i majitelé  okolních nemovitostí.</w:t>
      </w:r>
    </w:p>
    <w:p>
      <w:pPr/>
      <w:r>
        <w:rPr>
          <w:b w:val="1"/>
          <w:bCs w:val="1"/>
        </w:rPr>
        <w:t xml:space="preserve">Jiří Kajzar (NMFM), náměstek primátora Frýdku-Místku:</w:t>
      </w:r>
      <w:r>
        <w:rPr/>
        <w:t xml:space="preserve"> "Doufáme a věříme, že teď po zkulturnění těchto prostor a  těch všech okolních pozemků udělají nové fasády. A přispějí k tomu, že tady to  bude příjemné místo. Některé věci ještě tady budou dodělány na jaře. To znamená,  bude tady ještě samozřejmě osev trávy jako doplnění zeleně. Přibude tady ještě  nějaký mobiliář, takže bude to standardní, pěkné místo."</w:t>
      </w:r>
    </w:p>
    <w:p>
      <w:pPr/>
      <w:r>
        <w:rPr/>
        <w:t xml:space="preserve">Revitalizace vyšla město na 22,3 milionu korun a šlo o  historicky největší zakázku, kterou technické služby zvládly v průběhu  jednoho roku.</w:t>
      </w:r>
    </w:p>
    <w:p>
      <w:pPr/>
      <w:r>
        <w:rPr/>
        <w:t xml:space="preserve">---</w:t>
      </w:r>
    </w:p>
    <w:p>
      <w:pPr>
        <w:pStyle w:val="Heading1"/>
      </w:pPr>
      <w:r>
        <w:rPr>
          <w:sz w:val="36"/>
          <w:szCs w:val="36"/>
        </w:rPr>
        <w:t xml:space="preserve">Tříkrálová sbírka vynesla Charitě Frýdek-Místek téměř 3 miliony</w:t>
      </w:r>
    </w:p>
    <w:p>
      <w:pPr/>
      <w:r>
        <w:rPr>
          <w:b w:val="1"/>
          <w:bCs w:val="1"/>
        </w:rPr>
        <w:t xml:space="preserve">Charita Frýdek-Místek zaznamenala další rekord v rámci Tříkrálové sbírky. Lidé do ní letos v okrese přispěli téměř 3 miliony korun. Peníze budou použity na opravy a rekonstrukce, ale i na služby, které Charita provozuje. Část půjde i na podporu charit zasažených povodněmi.</w:t>
      </w:r>
    </w:p>
    <w:p>
      <w:pPr/>
      <w:r>
        <w:rPr/>
        <w:t xml:space="preserve">Tradice, ve které má smysl pokračovat. Tak hodnotí letošní  Tříkrálovou sbírku, která letos oslavila čtvrt století, nejen Charita  Frýdek-Místek. Výsledek byl totiž opět rekordní.</w:t>
      </w:r>
    </w:p>
    <w:p>
      <w:pPr/>
      <w:r>
        <w:rPr>
          <w:b w:val="1"/>
          <w:bCs w:val="1"/>
        </w:rPr>
        <w:t xml:space="preserve">Martin Hořínek, ředitel Charity Frýdek-Místek:</w:t>
      </w:r>
      <w:r>
        <w:rPr/>
        <w:t xml:space="preserve"> "Koledníčkům, tříkrálovým, charitním se povedlo letos  vykoledovat o něco přes 150 tisíc více než v loňském roce. Což pro nás bylo  obrovské překvapení, protože přece jenom povodně a jiné věci, které hýbou  společností, tak vzbuzovaly nějaké obavy, jak to letos vlastně vůbec s výnosem  koledování bude. Nicméně ten výsledek nás překvapil a spolu s těmi  bezhotovostními dary je to aktuálně dělání co přes 2,9 milionů korun. Takže v  rámci Charity Frýdek-Místek a Tříkrálové sbírky začínáme atakovat tu vysněnou 3  milionovou hranici, což je pozitivní zpráva. A za mě to nejpozitivnější asi je,  že to je dobrá zpráva o stavu české společnosti, nejenom na Frýdecko-Místecku."</w:t>
      </w:r>
    </w:p>
    <w:p>
      <w:pPr/>
      <w:r>
        <w:rPr>
          <w:b w:val="1"/>
          <w:bCs w:val="1"/>
        </w:rPr>
        <w:t xml:space="preserve">Marcel Sikora (KDU-ČSL/SPOLU), náměstek primátora  Frýdku-Místku:</w:t>
      </w:r>
      <w:r>
        <w:rPr/>
        <w:t xml:space="preserve"> "V rámci letošní Tříkrálové sbírky se vlastně ve  Frýdku-Místku povedlo vybrat neuvěřitelných 525 tisíc korun, což je úplně  úžasná částka. Já bych chtěl poděkovat všem občanům, kteří se na této sbírce  podíleli. Mohli vlastně darovat jak Třem králům, které mohli potkat ve městě,  nebo taky ve statických pokladničkách. Jedna z nich byla umístěna právě i na  magistrátu ve Frýdku-Místku."</w:t>
      </w:r>
    </w:p>
    <w:p>
      <w:pPr/>
      <w:r>
        <w:rPr/>
        <w:t xml:space="preserve">V regionu měla charita 368 pokladniček. Vybrané peníze  půjdou na několik záměrů ve městě i v celé oblasti, kde charita působí.</w:t>
      </w:r>
    </w:p>
    <w:p>
      <w:pPr/>
      <w:r>
        <w:rPr>
          <w:b w:val="1"/>
          <w:bCs w:val="1"/>
        </w:rPr>
        <w:t xml:space="preserve">Marcel Sikora (KDU-ČSL/SPOLU), náměstek primátora  Frýdku-Místku:</w:t>
      </w:r>
      <w:r>
        <w:rPr/>
        <w:t xml:space="preserve"> "Charita za tyto vybrané finance vybaví a zrekonstruuje svá  některá zařízení, jako je například Oáza pokoje nebo Domov pokojného staří."</w:t>
      </w:r>
    </w:p>
    <w:p>
      <w:pPr/>
      <w:r>
        <w:rPr>
          <w:b w:val="1"/>
          <w:bCs w:val="1"/>
        </w:rPr>
        <w:t xml:space="preserve">Martin Hořínek, ředitel Charity Frýdek-Místek:</w:t>
      </w:r>
      <w:r>
        <w:rPr/>
        <w:t xml:space="preserve"> "Stejně tak využijeme finance na obnovu vozového parku,  protože Charita Frýdek-Místek, to území, na kterém působíme, je opravdu  rozsáhlé od Paskova až po Bílou. A těch terénních služeb je využíváno čím dál  více. Podpoříme i doučování, které provozujeme a realizujeme tady  ve Frýdku-Místku a chceme trošičku se pustit i do nějakého rozvoje v rámci  tréninkových bytů, nebo tréninkového bytu, který máme."</w:t>
      </w:r>
    </w:p>
    <w:p>
      <w:pPr/>
      <w:r>
        <w:rPr/>
        <w:t xml:space="preserve">5 procent výnosu bude věnováno na podporu projektů charit,  které byly výrazně postiženy loňskými povodněmi.</w:t>
      </w:r>
    </w:p>
    <w:p>
      <w:pPr/>
      <w:r>
        <w:rPr/>
        <w:t xml:space="preserve">---</w:t>
      </w:r>
    </w:p>
    <w:p>
      <w:pPr>
        <w:pStyle w:val="Heading1"/>
      </w:pPr>
      <w:r>
        <w:rPr>
          <w:sz w:val="36"/>
          <w:szCs w:val="36"/>
        </w:rPr>
        <w:t xml:space="preserve">O vítězství MS kraje na ODM se rozhodlo ve F-M</w:t>
      </w:r>
    </w:p>
    <w:p>
      <w:pPr/>
      <w:r>
        <w:rPr>
          <w:b w:val="1"/>
          <w:bCs w:val="1"/>
        </w:rPr>
        <w:t xml:space="preserve">Moravskoslezský kraj vyhrál zimní Olympiádu dětí a mládeže. O celkovém pořadí rozhodl až poslední den. Velkou zásluhu na něm měly právě úspěchy ve sportech, které se odehrávaly ve Frýdku-Místku.</w:t>
      </w:r>
    </w:p>
    <w:p>
      <w:pPr/>
      <w:r>
        <w:rPr/>
        <w:t xml:space="preserve">Zimní Olympiáda dětí a mládeže byla napínavá až do poslední  chvíle. O velkou senzaci se opět postarali domácí moravskoslezští hokejisté,  kteří došli přes nájezdy až do finále. V hale Polárka ve Frýdku-Místku pak  v prodloužení porazili tým Hlavní město Praha 2:1. A doslova jim patří  slavná hláška „Vítej zlatý hattricku.“</w:t>
      </w:r>
    </w:p>
    <w:p>
      <w:pPr/>
      <w:r>
        <w:rPr>
          <w:b w:val="1"/>
          <w:bCs w:val="1"/>
        </w:rPr>
        <w:t xml:space="preserve">David Malý, střelec vítězného gólu MS  kraje:</w:t>
      </w:r>
      <w:r>
        <w:rPr/>
        <w:t xml:space="preserve"> "Řekli jsme si, jakou taktiku chceme hrát. Vybojoval jsem si  faul a pak jsem zakončil a prostě gól, padlo to tam. – Jaký je to pocit? – Je  to dobrý pocit. Ještě ve finále, v prodloužení. Ještě, jak všichni řvou mé  jméno. Je to dobrý pocit. – A nějaký cíl ve tvé kariéře? – Určitě NHL a  reprezentace."</w:t>
      </w:r>
    </w:p>
    <w:p>
      <w:pPr/>
      <w:r>
        <w:rPr>
          <w:b w:val="1"/>
          <w:bCs w:val="1"/>
        </w:rPr>
        <w:t xml:space="preserve">Jiří Trembáč, trenér hokejistů MSK:</w:t>
      </w:r>
      <w:r>
        <w:rPr/>
        <w:t xml:space="preserve"> "Rvali jsme se, co nám síly stačily. Kluci ze sebe vydali  vše, stejně tak trenérský i realizační štáb, organizátoři a všichni. Byl před  nás postavený vysoký cíl – obhajoba zlata a my jsme to splnili. Takže jsme  nadšeni a spokojení nadevšechno."</w:t>
      </w:r>
    </w:p>
    <w:p>
      <w:pPr/>
      <w:r>
        <w:rPr>
          <w:b w:val="1"/>
          <w:bCs w:val="1"/>
        </w:rPr>
        <w:t xml:space="preserve">Tobiáš Ořechovský, brankář MS  kraje:</w:t>
      </w:r>
      <w:r>
        <w:rPr/>
        <w:t xml:space="preserve"> "Bylo to hodně napínavé, ale věřil jsem klukům, že tam dají  ten gól. A pořád jsem věřil." – Co jste si řekli před tím prodloužením? – "Tak  řekli jsme nějakou taktiku, potom jsme měli přesilovku a dali jsme jim to tam."</w:t>
      </w:r>
    </w:p>
    <w:p>
      <w:pPr/>
      <w:r>
        <w:rPr>
          <w:b w:val="1"/>
          <w:bCs w:val="1"/>
        </w:rPr>
        <w:t xml:space="preserve">Alois Hadamczik, prezident Českého  svazu ledního hokeje:</w:t>
      </w:r>
      <w:r>
        <w:rPr/>
        <w:t xml:space="preserve"> "Já musím říct, že jsem hrozně nadšený z toho, co  předvedli. Herní stránku samozřejmě. Jak pracovali s pukem, jaká byla  kombinace, jsem z toho však nadšený. Chtěl bych poděkovat za výkon. A je třeba si uvědomit, že pracovali v těžké únavě. Že hráli ráno, hráli teď 3x 20 minut. A je tam spousta vynikajících hokejistů, je třeba jenom dbát  na to, aby dále pracovali na sobě. Protože to může být základ budoucího českého  hokeje. Chtěl bych poděkovat všem divákům ve Frýdku, kteří udělali skvělou  atmosféru."</w:t>
      </w:r>
    </w:p>
    <w:p>
      <w:pPr/>
      <w:r>
        <w:rPr/>
        <w:t xml:space="preserve">1 127 mladých sportovních nadějí bojovalo v 11  sportech a jedné umělecké soutěži na Olympiádě ve Frýdku-Místku, Třinci, Českém  Těšíně, Ostravě a na Bílé o 330 medailí. Disciplín bylo 27 a jednou z nich  byly i šachy, které se hrály na frýdeckém zámku. Právě hokejisté a šachisté  přispěli poslední den soutěží k tomu, že Moravskoslezský kraj olympiádu  celkově vyhrál.</w:t>
      </w:r>
    </w:p>
    <w:p>
      <w:pPr/>
      <w:r>
        <w:rPr>
          <w:b w:val="1"/>
          <w:bCs w:val="1"/>
        </w:rPr>
        <w:t xml:space="preserve">Matěj Jaššo, 2x stříbrný šachista MSK:</w:t>
      </w:r>
      <w:r>
        <w:rPr/>
        <w:t xml:space="preserve">  "Ty turnaje oba byly těžké, ale já se snažím tu hru užívat,  protože mě baví. A na výsledku mi zas tak nezáleží, upřímně. Ale když padne  nějaká medaile, tak je to fajn."</w:t>
      </w:r>
    </w:p>
    <w:p>
      <w:pPr/>
      <w:r>
        <w:rPr>
          <w:b w:val="1"/>
          <w:bCs w:val="1"/>
        </w:rPr>
        <w:t xml:space="preserve">Petr Korč (NMFM), primátor Frýdku-Místku:</w:t>
      </w:r>
      <w:r>
        <w:rPr/>
        <w:t xml:space="preserve"> "Pro Frýdek-Místek byla velká čest míst Olympijský dům  v hale Polárka. A myslím si, že velká účast i ta společná radost, nejenom  při závěrečných zápasech hokejového turnaje, který nakonec skončil zlatou  medailí pro Moravskoslezský kraj. Ale i následné předávání medailí za celkové  vítězství pro kraj, zůstane dlouho v paměti dětských účastníků, ale i  všech, kteří se na této úžasné akci podíleli."</w:t>
      </w:r>
    </w:p>
    <w:p>
      <w:pPr/>
      <w:r>
        <w:rPr/>
        <w:t xml:space="preserve">Další olympiáda bude letní, v červnu 2026, poprvé  v historii v Praze. A zimní pak proběhne v roce 2027  v Plzeňském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3-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2026-05-24T13:34:29+02:00</dcterms:created>
  <dcterms:modified xsi:type="dcterms:W3CDTF">2026-05-24T13:34:29+02:00</dcterms:modified>
</cp:coreProperties>
</file>

<file path=docProps/custom.xml><?xml version="1.0" encoding="utf-8"?>
<Properties xmlns="http://schemas.openxmlformats.org/officeDocument/2006/custom-properties" xmlns:vt="http://schemas.openxmlformats.org/officeDocument/2006/docPropsVTypes"/>
</file>