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TOP investiční akce představil seminář</w:t>
      </w:r>
    </w:p>
    <w:p>
      <w:pPr/>
      <w:r>
        <w:rPr>
          <w:b w:val="1"/>
          <w:bCs w:val="1"/>
        </w:rPr>
        <w:t xml:space="preserve">Největší investiční akce letošního roku představilo město zastupitelům na semináři, který se konal v aule radnice. Prohlédnout si mohli detaily patnácti projektů za více než dvě stě milionů korun.</w:t>
      </w:r>
    </w:p>
    <w:p>
      <w:pPr/>
      <w:r>
        <w:rPr/>
        <w:t xml:space="preserve">Seminář konaný na konci ledna, určený zastupitelům města, poskytl prostor pro prezentaci detailních informací o nejdůležitějších investičních záměrech letošního roku. </w:t>
      </w:r>
    </w:p>
    <w:p>
      <w:pPr/>
      <w:r>
        <w:rPr>
          <w:b w:val="1"/>
          <w:bCs w:val="1"/>
        </w:rPr>
        <w:t xml:space="preserve">Václav Dobrozemský (ODS), 2. místostarosta Nového Jičína: </w:t>
      </w:r>
      <w:r>
        <w:rPr/>
        <w:t xml:space="preserve">“Seminář pořádáme už od roku 2019, letos mám za to, že byla snad největší účast za celou historii. Konkrétně se zúčastnilo 16 zastupitelů z 29, a to napříč politickým spektrem, i napříč koalicí a opozicí.”  </w:t>
      </w:r>
    </w:p>
    <w:p>
      <w:pPr/>
      <w:r>
        <w:rPr>
          <w:b w:val="1"/>
          <w:bCs w:val="1"/>
        </w:rPr>
        <w:t xml:space="preserve">Lucie Tovaryšová (ZELENÍ), zastupitelka Nového Jičína: </w:t>
      </w:r>
      <w:r>
        <w:rPr/>
        <w:t xml:space="preserve">“Semináře se účastním každý rok, protože mě samozřejmě zajímá, co město bude realizovat v tomto roce. Nějaké ponětí už  o tom mám, protože jsme schvalovali rozpočet, ale zajímají mě ty projekty dopodrobna. Například, jakým způsobem probíhá studie na budoucí kulturní dům Nové Slunce, jak je daleko realizace pumptracku v areálu bývalého nádraží a v podstatě další projekty, které se budou v tomto roce realizovat.” </w:t>
      </w:r>
    </w:p>
    <w:p>
      <w:pPr/>
      <w:r>
        <w:rPr>
          <w:b w:val="1"/>
          <w:bCs w:val="1"/>
        </w:rPr>
        <w:t xml:space="preserve">Jiří Klein (SOCDEM), zastupitel Nového Jičína: </w:t>
      </w:r>
      <w:r>
        <w:rPr/>
        <w:t xml:space="preserve">“Každý rok chodím na tento seminář, abych se seznámil s tím, co plánuje vedení města v tomto roce realizovat. Zajímají mě finance, kolik to bude stát, a na co se můžeme těšit nebo jestli tam nemohou vzniknout nějaké problémy. Určitě se těším, až uvidím něco ohledně lávky u ulice Novosady, protože to určitě tíží část občanů, kteří nyní musí lávku obcházet.”    </w:t>
      </w:r>
    </w:p>
    <w:p>
      <w:pPr/>
      <w:r>
        <w:rPr/>
        <w:t xml:space="preserve">Zastupitelům bylo na semináři představeno 15 zásadních projektů v celkovém objemu více než 200 milionů korun.</w:t>
      </w:r>
    </w:p>
    <w:p>
      <w:pPr/>
      <w:r>
        <w:rPr>
          <w:b w:val="1"/>
          <w:bCs w:val="1"/>
        </w:rPr>
        <w:t xml:space="preserve">Václav Dobrozemský (ODS), 2. místostarosta Nového Jičína: </w:t>
      </w:r>
      <w:r>
        <w:rPr/>
        <w:t xml:space="preserve">“Největší investiční akce, která nás v letošním roce čeká, je rekonstrukce areálu venkovního bazénu, ale jsou tam i další akce, například  nová lávka na ulici Novosady nebo velká rekonstrukce školní kuchyně základní školy na ulici Jubilejní. Máme tam výměnu vzduchotechniky a kotelny v Beskydském divadle a spoustu dalších akcí.”     </w:t>
      </w:r>
    </w:p>
    <w:p>
      <w:pPr/>
      <w:r>
        <w:rPr/>
        <w:t xml:space="preserve">Na financování některých záměrů ovšem nebude město samo, dotaci s podařilo získat na zmíněnou lávku přes Jičínku, modernizaci školní kuchyně nebo na II. etapu regenerace sídliště Nerudova a revitalizaci bytového domu na ulici Trlicova 59.   </w:t>
      </w:r>
    </w:p>
    <w:p>
      <w:pPr/>
      <w:r>
        <w:rPr/>
        <w:t xml:space="preserve">Čtyři z balíku představených investičních záměrů jsou velké projektové dokumentace. </w:t>
      </w:r>
    </w:p>
    <w:p>
      <w:pPr/>
      <w:r>
        <w:rPr>
          <w:b w:val="1"/>
          <w:bCs w:val="1"/>
        </w:rPr>
        <w:t xml:space="preserve">Václav Dobrozemský (ODS), 2. místostarosta Nového Jičína: </w:t>
      </w:r>
      <w:r>
        <w:rPr/>
        <w:t xml:space="preserve">“Pokud jde o ty zásadní akce, které jsou ve fázi přípravné, tak z oblasti sportovní je to multifunkční hala Jičínka, která by měla vyrůst ve sportovním areálu na místě dnešní fotbalové tribuny. Dále je to projektová dokumentace na tenisovou halu, projektová dokumentace na výstavbu nové tělocvičny Základní školy Tyršova a na výstavbu nového zázemí pro organizační složku ProSenior, které bude stát na ulici Bohuslava Martinů.”</w:t>
      </w:r>
    </w:p>
    <w:p>
      <w:pPr/>
      <w:r>
        <w:rPr/>
        <w:t xml:space="preserve">Do zpracované prezentace investičních projektů bude moci nahlédnout kdokoliv, zveřejněna bude na webu města. </w:t>
      </w:r>
    </w:p>
    <w:p>
      <w:pPr/>
      <w:r>
        <w:rPr/>
        <w:t xml:space="preserve">---</w:t>
      </w:r>
    </w:p>
    <w:p>
      <w:pPr>
        <w:pStyle w:val="Heading1"/>
      </w:pPr>
      <w:r>
        <w:rPr>
          <w:sz w:val="36"/>
          <w:szCs w:val="36"/>
        </w:rPr>
        <w:t xml:space="preserve">Návštěvnické centrum vystavuje klobouk následníka trůnu</w:t>
      </w:r>
    </w:p>
    <w:p>
      <w:pPr/>
      <w:r>
        <w:rPr>
          <w:b w:val="1"/>
          <w:bCs w:val="1"/>
        </w:rPr>
        <w:t xml:space="preserve">Návštěvnické centrum ve spolupráci s Muzeem Novojičínska vystavuje dva speciální exponáty. Jedná se o klobouky Františka Ferdinanda dʼEste a jeho manželky Žofie Chotkové. K vidění tu budou celý rok.</w:t>
      </w:r>
    </w:p>
    <w:p>
      <w:pPr/>
      <w:r>
        <w:rPr/>
        <w:t xml:space="preserve">V kloboukové expozici Návštěvnického centra, v zadní části hlavní výstavní místnosti,  se nachází speciální prosklená vitrína, která už několik let, vždy v lednu, mění svůj obsah.   </w:t>
      </w:r>
    </w:p>
    <w:p>
      <w:pPr/>
      <w:r>
        <w:rPr>
          <w:b w:val="1"/>
          <w:bCs w:val="1"/>
        </w:rPr>
        <w:t xml:space="preserve">Nikola Maňáková, Návštěvnické centrum Nový Jičín: </w:t>
      </w:r>
      <w:r>
        <w:rPr/>
        <w:t xml:space="preserve">“Návštěvnické centrum se každý rok snaží nějak inovovat tuto expozici. V prosinci nám tu přibyla virtuální realita a vždy s novým rokem se snažíme vyměnit vzácné klobouky, které ukládáme do prachotěsné vitríny, které nám půjčuje Muzeum Novojičínska.” </w:t>
      </w:r>
    </w:p>
    <w:p>
      <w:pPr/>
      <w:r>
        <w:rPr/>
        <w:t xml:space="preserve">Jedná se vždy o pokrývku hlavy, která je něčím výjimečná, významná historicky nebo vypráví svůj příběh. </w:t>
      </w:r>
    </w:p>
    <w:p>
      <w:pPr/>
      <w:r>
        <w:rPr>
          <w:b w:val="1"/>
          <w:bCs w:val="1"/>
        </w:rPr>
        <w:t xml:space="preserve">Radek Polách, Muzeum Novojičínska: </w:t>
      </w:r>
      <w:r>
        <w:rPr/>
        <w:t xml:space="preserve">“Pro letošní rok jsme vybrali klobouk arcivévody Františka Ferdinanda dʼEste, který byl v roce 1914 zavražděn společně se svou tehdy těhotnou manželkou Žofií Chotkovou. Tento klobouk pochází původně ze sbírky Otakara Hraběte, vydavatele Kloboučnických listů, který jej získal na počátku 20. století. V průběhu 50. let se dostal do sbírek Muzea Novojičínska, výměnou za některé exponáty s Náprstkovým muzeem v Praze.” </w:t>
      </w:r>
    </w:p>
    <w:p>
      <w:pPr/>
      <w:r>
        <w:rPr/>
        <w:t xml:space="preserve">A když je řeč o manželském páru, klobouk arcivévody doplní ve vitríně i něco ze šatníku jeho ženy - tento skotský klobouček.</w:t>
      </w:r>
    </w:p>
    <w:p>
      <w:pPr/>
      <w:r>
        <w:rPr>
          <w:b w:val="1"/>
          <w:bCs w:val="1"/>
        </w:rPr>
        <w:t xml:space="preserve">Radek Polách, Muzeum Novojičínska: </w:t>
      </w:r>
      <w:r>
        <w:rPr/>
        <w:t xml:space="preserve">“Je původem ze svozu, který jsem získali v 60. letech ze státního zámku Jemniště, pochází z Chotkovy rodiny.”</w:t>
      </w:r>
    </w:p>
    <w:p>
      <w:pPr/>
      <w:r>
        <w:rPr/>
        <w:t xml:space="preserve">Související zajímavostí je určitě propojení osudu následníka trůnu Františka Ferdinanda dʼEste a jeho manželky s Novým Jičínem, ke kterému došlo po jejich násilné smrti.  </w:t>
      </w:r>
    </w:p>
    <w:p>
      <w:pPr/>
      <w:r>
        <w:rPr>
          <w:b w:val="1"/>
          <w:bCs w:val="1"/>
        </w:rPr>
        <w:t xml:space="preserve">Radek Polách, Muzeum Novojičínska: </w:t>
      </w:r>
      <w:r>
        <w:rPr/>
        <w:t xml:space="preserve">“Když byli arcivévoda společně s arcivévodkyní zavražděni v Sarajevě v roce 1914, kdy následně vypukla 1. světová válka, tak záležitostí převoz jejich těl se zaobíral tehdy kontraadmirál Eugen von Chmelarž, rodák z Nového Jičína.”  </w:t>
      </w:r>
    </w:p>
    <w:p>
      <w:pPr/>
      <w:r>
        <w:rPr/>
        <w:t xml:space="preserve">Unikátní dvojici klobouků je možné si prohlédnout v rámci standardní návštěvy expozic v Laudonově domě.  </w:t>
      </w:r>
    </w:p>
    <w:p>
      <w:pPr/>
      <w:r>
        <w:rPr/>
        <w:t xml:space="preserve">V předcházejících letech tu už byl například k vidění klobouk, který byl používaný v televizním pořadu Šest ran do klobouku, historická přilba strážníka nebo loni letní klobouk manželky Jana Wericha. </w:t>
      </w:r>
    </w:p>
    <w:p>
      <w:pPr/>
      <w:r>
        <w:rPr/>
        <w:t xml:space="preserve">---</w:t>
      </w:r>
    </w:p>
    <w:p>
      <w:pPr>
        <w:pStyle w:val="Heading1"/>
      </w:pPr>
      <w:r>
        <w:rPr>
          <w:sz w:val="36"/>
          <w:szCs w:val="36"/>
        </w:rPr>
        <w:t xml:space="preserve">Fokus zveřejnil tábory, zve na léto i únor</w:t>
      </w:r>
    </w:p>
    <w:p>
      <w:pPr/>
      <w:r>
        <w:rPr>
          <w:b w:val="1"/>
          <w:bCs w:val="1"/>
        </w:rPr>
        <w:t xml:space="preserve">Středisko volného času Fokus zveřejnilo nabídku letních táborů. Pobytové nebo příměstské turnusy jsou naplánovány na každý týden července a srpna. O děti se tu navíc postarají i během blížících se jarních prázdnin.</w:t>
      </w:r>
    </w:p>
    <w:p>
      <w:pPr/>
      <w:r>
        <w:rPr/>
        <w:t xml:space="preserve"> Nabídka letních táborů Fokusu je venku. Středisko volného času ji zveřejnilo hned počátkem února. </w:t>
      </w:r>
    </w:p>
    <w:p>
      <w:pPr/>
      <w:r>
        <w:rPr>
          <w:b w:val="1"/>
          <w:bCs w:val="1"/>
        </w:rPr>
        <w:t xml:space="preserve">Michal Podžorný, ředitel SVČ Fokus Nový Jičín: </w:t>
      </w:r>
      <w:r>
        <w:rPr/>
        <w:t xml:space="preserve">“Pro letošní léto jsme se opět posunuli trošku počtově. Je to tak, že nabízíme šest pobytových táborů, dvacet příměstských táborů a nabízíme i tři tábory pro děti s handicapem formou příměstských. Celkem nabízíme 810 míst. Vyzývám tímto rodiče, ať neváhají. Už dnes mohu říct, že na všechny se nelze přihlásit První, kdo naplnil letos tábor, byl lektor Honza Němec s larpem, a to během pěti hodin a čtyřiceti pěti minut dosáhl kapacity. Hned v závěsu byl naplněný taneční příměstský tábor skupiny N°23 .”  </w:t>
      </w:r>
    </w:p>
    <w:p>
      <w:pPr/>
      <w:r>
        <w:rPr/>
        <w:t xml:space="preserve">Seznam letních táborových aktivit je na webu Fokusu, u každého je vždy uvedeno i jméno a kontakt na lektora - garanta.  </w:t>
      </w:r>
    </w:p>
    <w:p>
      <w:pPr/>
      <w:r>
        <w:rPr>
          <w:b w:val="1"/>
          <w:bCs w:val="1"/>
        </w:rPr>
        <w:t xml:space="preserve">Michal Podžorný, ředitel SVČ Fokus Nový Jičín: </w:t>
      </w:r>
      <w:r>
        <w:rPr/>
        <w:t xml:space="preserve">“Mají-li rodiče třeba dotaz i k věku, jestli dítě vezmeme nebo nevezmeme, často je to individuální, často je to o tom si to vykomunikovat s garantem, který má pravomoc to změnit.” </w:t>
      </w:r>
    </w:p>
    <w:p>
      <w:pPr/>
      <w:r>
        <w:rPr/>
        <w:t xml:space="preserve">Náplně táborů jsou osvědčené, od sportovních a všeobecně pohybových přes výtvarné, tvůrčí a filmové, až po dobrodružné nebo plné deskových her. Novinkou je třeba ten s názvem Hlína. </w:t>
      </w:r>
    </w:p>
    <w:p>
      <w:pPr/>
      <w:r>
        <w:rPr>
          <w:b w:val="1"/>
          <w:bCs w:val="1"/>
        </w:rPr>
        <w:t xml:space="preserve">Michal Podžorný, ředitel SVČ Fokus Nový Jičín: </w:t>
      </w:r>
      <w:r>
        <w:rPr/>
        <w:t xml:space="preserve">“To je tábor, který bude zaměřený čistě na keramiku a bude jenom v odpoledních hodinách, to je takové netradiční.” </w:t>
      </w:r>
    </w:p>
    <w:p>
      <w:pPr/>
      <w:r>
        <w:rPr/>
        <w:t xml:space="preserve">Fokus tak nabídkou téměř třicítky táborů může pomoci najít dětem náplň pro každý týden v červenci a srpnu. </w:t>
      </w:r>
    </w:p>
    <w:p>
      <w:pPr/>
      <w:r>
        <w:rPr>
          <w:b w:val="1"/>
          <w:bCs w:val="1"/>
        </w:rPr>
        <w:t xml:space="preserve">Michal Podžorný, ředitel SVČ Fokus Nový Jičín: </w:t>
      </w:r>
      <w:r>
        <w:rPr/>
        <w:t xml:space="preserve">“Posledních sedm let to tak děláme, přiznám se, že to bylo mé takové malé přání, abychom dokázali nabídnout rodičům tu možnost každý týden v létě umístit dítě na nějaký z našich příměstských táborů.  A je to tak, že někdy děláme i dva až tři v jednom týdnu. Využíváme i tělocvičny ve městě a zároveň vlastní prostory.”  </w:t>
      </w:r>
    </w:p>
    <w:p>
      <w:pPr/>
      <w:r>
        <w:rPr/>
        <w:t xml:space="preserve">To jsou tedy tábory, na které se děti vypráví až v létě. Už teď je ale čekají i jarní prázdniny a také týden od 24. do 28. únoru mohou strávit ve Fokusu. </w:t>
      </w:r>
    </w:p>
    <w:p>
      <w:pPr/>
      <w:r>
        <w:rPr>
          <w:b w:val="1"/>
          <w:bCs w:val="1"/>
        </w:rPr>
        <w:t xml:space="preserve">Dana Dokládalová, SVČ Fokus Nový Jičín: </w:t>
      </w:r>
      <w:r>
        <w:rPr/>
        <w:t xml:space="preserve">“Myslím si, že tam ještě pár volných míst je. Bude tam prima pestrý program, včetně možná bubnů a bubnování na bubny.” </w:t>
      </w:r>
    </w:p>
    <w:p>
      <w:pPr/>
      <w:r>
        <w:rPr/>
        <w:t xml:space="preserve">A právě tento nástroj se může hodit i na některý z letních táborů. Fokus proto připravuje na březen workshop výroby šamanských bubnů.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7-02-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2026-08-21T14:38:28+02:00</dcterms:created>
  <dcterms:modified xsi:type="dcterms:W3CDTF">2026-08-21T14:38:28+02:00</dcterms:modified>
</cp:coreProperties>
</file>

<file path=docProps/custom.xml><?xml version="1.0" encoding="utf-8"?>
<Properties xmlns="http://schemas.openxmlformats.org/officeDocument/2006/custom-properties" xmlns:vt="http://schemas.openxmlformats.org/officeDocument/2006/docPropsVTypes"/>
</file>