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Přístavba Hotelu Praha bude na prodej</w:t>
      </w:r>
    </w:p>
    <w:p>
      <w:pPr/>
      <w:r>
        <w:rPr>
          <w:b w:val="1"/>
          <w:bCs w:val="1"/>
        </w:rPr>
        <w:t xml:space="preserve">Přístavbu Hotelu Praha nabídne město k prodeji. Ten bude vyhlášen pravděpodobně v červnu. Radnice pro budovu, o které se před léty uvažovalo jako o kulturním domě, nemá využití.</w:t>
      </w:r>
    </w:p>
    <w:p>
      <w:pPr/>
      <w:r>
        <w:rPr/>
        <w:t xml:space="preserve">Z betonové přístavby, která byla k historicky cennému Hotelu Praha přilepená v 70. letech,  měl být dle plánů bývalého vedení města vybudován kulturní dům. Nicméně současná rada města pro tyto účely získala do majetku objekt Nového Slunce a pro přístavbu nenašla jiné využití. </w:t>
      </w:r>
    </w:p>
    <w:p>
      <w:pPr/>
      <w:r>
        <w:rPr>
          <w:b w:val="1"/>
          <w:bCs w:val="1"/>
        </w:rPr>
        <w:t xml:space="preserve">Václav Dobrozemský (ODS), 2. místostarosta Nového Jičína: </w:t>
      </w:r>
      <w:r>
        <w:rPr/>
        <w:t xml:space="preserve">“Město podniká kroky k přípravě prodeje přístavby Hotelu Praha, která je z pohledu města nevyužitelná. Jedním z kroků je i změna regulačního plánu města, kde z dnešního využití jako multifunkční kulturní centrum chceme ten účel rozšířit pro možné investora tak, aby měli možnost vytvořit tam svůj záměr.”</w:t>
      </w:r>
    </w:p>
    <w:p>
      <w:pPr/>
      <w:r>
        <w:rPr/>
        <w:t xml:space="preserve">Obsah změny regulačního plánu, který řeší využití staveb a pozemků v památkově chráněném území města, projednalo už loni v červnu zastupitelstvo. </w:t>
      </w:r>
    </w:p>
    <w:p>
      <w:pPr/>
      <w:r>
        <w:rPr>
          <w:b w:val="1"/>
          <w:bCs w:val="1"/>
        </w:rPr>
        <w:t xml:space="preserve">Marie Machková, tisková mluvčí města Nový Jičín: </w:t>
      </w:r>
      <w:r>
        <w:rPr/>
        <w:t xml:space="preserve">“Nová podoba regulačního plánu, která umožní budovu využít k bydlení, k provozování služeb a občanské vybavenosti, by měla být schválena v prvním pololetí letošního roku. Současně také probíhají kroky k oddělení přístavby od secesního hotelu. Rozhodnutí stavebního úřadu o rozdělení budov poslouží k jejich samostatnému zápisu do katastru nemovitostí.”</w:t>
      </w:r>
    </w:p>
    <w:p>
      <w:pPr/>
      <w:r>
        <w:rPr>
          <w:b w:val="1"/>
          <w:bCs w:val="1"/>
        </w:rPr>
        <w:t xml:space="preserve">Václav Dobrozemský (ODS), 2. místostarosta Nového Jičína: </w:t>
      </w:r>
      <w:r>
        <w:rPr/>
        <w:t xml:space="preserve">“Vlastní přístavba je součástí historické části secesního hotelu a kavárny Praha, takže probíhají kroky k rozdělení budov. Bylo nutné zpracovat geometrický plán, aktualizaci projektové dokumentace změny stavby před dokončením. Následovat bude rozhodnutí stavebního úřadu o rozdělení budov  tak, aby přístavba mohla být zapsána jako samostatná budova a mohla být nabídnuta k prodeji.”  </w:t>
      </w:r>
    </w:p>
    <w:p>
      <w:pPr/>
      <w:r>
        <w:rPr/>
        <w:t xml:space="preserve">Nabídkové řízení na prodej pak bude pravděpodobně vyhlášeno po jednání zastupitelstva v červnu. V kupní smlouvě budou obsažena i některá omezení pro budoucí využití. </w:t>
      </w:r>
    </w:p>
    <w:p>
      <w:pPr/>
      <w:r>
        <w:rPr>
          <w:b w:val="1"/>
          <w:bCs w:val="1"/>
        </w:rPr>
        <w:t xml:space="preserve">Václav Dobrozemský (ODS), 2. místostarosta Nového Jičína: </w:t>
      </w:r>
      <w:r>
        <w:rPr/>
        <w:t xml:space="preserve">“Omezení tedy plyne z regulačního a územního plánu, nicméně město v rámci soukromoprávních podmínek, které by měly být v kupní smlouvě, připravuje i omezení k využití, které by nebylo vhodné s ohledem na charakter, že se to nachází v centru města, v městské památkové rezervaci, v blízkosti velkého parkoviště a podobně.” </w:t>
      </w:r>
    </w:p>
    <w:p>
      <w:pPr/>
      <w:r>
        <w:rPr/>
        <w:t xml:space="preserve">Dřívější znalecký posudek odhadoval cenu budovy na zhruba 20 milionů korun. K jeho aktualizaci dojde po zapsání přístavby do katastru nemovitostí jako samostatného objektu.  </w:t>
      </w:r>
    </w:p>
    <w:p>
      <w:pPr/>
      <w:r>
        <w:rPr>
          <w:b w:val="1"/>
          <w:bCs w:val="1"/>
        </w:rPr>
        <w:t xml:space="preserve">Marie Machková, tisková mluvčí města Nový Jičín:</w:t>
      </w:r>
      <w:r>
        <w:rPr/>
        <w:t xml:space="preserve"> “Hotel Praha s přístavbou býval krajským zařízením. Poté, co jej přestala využívat hotelová škola, byl zavřený. Od 1. ledna 2013 získalo celý objekt do svého majetku město Nový Jičín. Tehdejší vedení radnice chtělo přístavbu přestavět na kulturní dům. Práce byly rozděleny do tří etap. Realizována byla pouze ta první, která začala v roce 2018, a stála 21,75 milionu korun.”</w:t>
      </w:r>
    </w:p>
    <w:p>
      <w:pPr/>
      <w:r>
        <w:rPr/>
        <w:t xml:space="preserve">Budova tehdy dostala fasádu a nová okna. K rekonstrukci interiéru už ale nedošlo. Stavebně-technický průzkum, který zjistil závažné nedostatky na nosné konstrukci nemovitosti, malá kapacita sálu, nosné sloupy uvnitř, které by narušovaly vizuální kontakt s pódiem, a další okolnosti, jako bylo v úvodu zmíněné vykoupení Nového Slunce, vedly současnou radu města k tomu, že záměr ukončila. </w:t>
      </w:r>
    </w:p>
    <w:p>
      <w:pPr/>
      <w:r>
        <w:rPr>
          <w:b w:val="1"/>
          <w:bCs w:val="1"/>
        </w:rPr>
        <w:t xml:space="preserve">Václav Dobrozemský (ODS), 2. místostarosta Nového Jičína: </w:t>
      </w:r>
      <w:r>
        <w:rPr/>
        <w:t xml:space="preserve">“Přístavba Hotelu Praha ztratila pro město opodstatnění pro kulturní dům, ale nenalezli jsme ani další možné využití tohoto objektu. Proto bylo na úrovni politické reprezentace rozhodnuto o přípravě kroků vedoucích k prodeji tohoto objektu.”      </w:t>
      </w:r>
    </w:p>
    <w:p>
      <w:pPr/>
      <w:r>
        <w:rPr/>
        <w:t xml:space="preserve">Variant ke zvážení, co s budou dále, bylo více, ve hře byl pronájem a zazněla i demolice.</w:t>
      </w:r>
    </w:p>
    <w:p>
      <w:pPr/>
      <w:r>
        <w:rPr/>
        <w:t xml:space="preserve">---</w:t>
      </w:r>
    </w:p>
    <w:p>
      <w:pPr>
        <w:pStyle w:val="Heading1"/>
      </w:pPr>
      <w:r>
        <w:rPr>
          <w:sz w:val="36"/>
          <w:szCs w:val="36"/>
        </w:rPr>
        <w:t xml:space="preserve">Novojičíňáci mohou vyrazit na masopust a nostalgii</w:t>
      </w:r>
    </w:p>
    <w:p>
      <w:pPr/>
      <w:r>
        <w:rPr>
          <w:b w:val="1"/>
          <w:bCs w:val="1"/>
        </w:rPr>
        <w:t xml:space="preserve">Večer plný nostalgie, nebo veselí v duchu masek, dobrého jídla a pití. To jsou dvě nevšední akce, které mohou pobavit Novojičínky v následujících dnech.</w:t>
      </w:r>
    </w:p>
    <w:p>
      <w:pPr/>
      <w:r>
        <w:rPr>
          <w:b w:val="1"/>
          <w:bCs w:val="1"/>
        </w:rPr>
        <w:t xml:space="preserve">Nikola Maňáková, Návštěvnické centrum Nový Jičín: </w:t>
      </w:r>
      <w:r>
        <w:rPr/>
        <w:t xml:space="preserve">“Připravili jsme dva průvody, první vyjde v 10 hodin, sraz bude v 9:40, kdo má chuť, určitě se může zapojit. Druhý průvod bude vycházet v 15 hodin, sraz je zase ve 14:40, opět přivítáme všechny, kdo se budou chtít přidat, vítány jsou masky, budeme za ně rádi.”  </w:t>
      </w:r>
    </w:p>
    <w:p>
      <w:pPr/>
      <w:r>
        <w:rPr/>
        <w:t xml:space="preserve">Doplníme, že účastníci průvodu se budou scházet na Laudonově nádvoří. Hlavními aktéry budou členové Starojické historické společnosti a poprvé se zapojí i studenti Střední odborné školy Educa. Kromě průvodů bude masopust spojen i s celodenním jarmarkem. </w:t>
      </w:r>
    </w:p>
    <w:p>
      <w:pPr/>
      <w:r>
        <w:rPr>
          <w:b w:val="1"/>
          <w:bCs w:val="1"/>
        </w:rPr>
        <w:t xml:space="preserve">Nikola Maňáková, Návštěvnické centrum Nový Jičín: </w:t>
      </w:r>
      <w:r>
        <w:rPr/>
        <w:t xml:space="preserve">“Návštěvníci se budou moci těšit nejen na řeznické dobroty, ale i další klasické, které patří k masopustu, nějaké cukrářské výrobky a nebudou chybět ani ty rukodělné.”</w:t>
      </w:r>
    </w:p>
    <w:p>
      <w:pPr/>
      <w:r>
        <w:rPr/>
        <w:t xml:space="preserve">Další žertovnou originální akcí bude také Retro ples, který nabídne hity minulých desetiletí. Na březen jej připravuje Středisko volného času Fokus. Aby se i pořadatelé naladili na tu správnou atmosféru, připravili už dopředu tento retrokoutek. </w:t>
      </w:r>
    </w:p>
    <w:p>
      <w:pPr/>
      <w:r>
        <w:rPr>
          <w:b w:val="1"/>
          <w:bCs w:val="1"/>
        </w:rPr>
        <w:t xml:space="preserve">Michal Podžorný, ředitel SVČ Fokus Nový Jičín: </w:t>
      </w:r>
      <w:r>
        <w:rPr/>
        <w:t xml:space="preserve">“Plesová sezóna je v plném proudu a Fokus hostí ve svém sále plno plesů a karnevalů.” </w:t>
      </w:r>
    </w:p>
    <w:p>
      <w:pPr/>
      <w:r>
        <w:rPr>
          <w:b w:val="1"/>
          <w:bCs w:val="1"/>
        </w:rPr>
        <w:t xml:space="preserve">Dana Dokládalová, SVČ Fokus Nový Jičín: </w:t>
      </w:r>
      <w:r>
        <w:rPr/>
        <w:t xml:space="preserve">“Je tu spousta plesů, ale ten nejlepší je Retro ples. Koná se 14. března.”</w:t>
      </w:r>
    </w:p>
    <w:p>
      <w:pPr/>
      <w:r>
        <w:rPr/>
        <w:t xml:space="preserve">I tady samozřejmě přivítají účastníky v dobových kostýmech, ideálně v módě šedesátých až osmdesátých let. </w:t>
      </w:r>
    </w:p>
    <w:p>
      <w:pPr/>
      <w:r>
        <w:rPr/>
        <w:t xml:space="preserve">---</w:t>
      </w:r>
    </w:p>
    <w:p>
      <w:pPr>
        <w:pStyle w:val="Heading1"/>
      </w:pPr>
      <w:r>
        <w:rPr>
          <w:sz w:val="36"/>
          <w:szCs w:val="36"/>
        </w:rPr>
        <w:t xml:space="preserve">Galerie De Montfort bude místem umění i vzdělávání</w:t>
      </w:r>
    </w:p>
    <w:p>
      <w:pPr/>
      <w:r>
        <w:rPr>
          <w:b w:val="1"/>
          <w:bCs w:val="1"/>
        </w:rPr>
        <w:t xml:space="preserve">V Novém Jičíně vzniká nová galerie současného umění. Její prostor ale bude více než jen výstavním - nabídne lidem možnost uměleckého rozvoje a jako vzdělávací centrum také rozvoje profesního.</w:t>
      </w:r>
    </w:p>
    <w:p>
      <w:pPr/>
      <w:r>
        <w:rPr/>
        <w:t xml:space="preserve">Řadu let tu lidé chodívali nakupovat potraviny, teď obrazy ve výlohách domu na Resslově ulici v centru města naznačují, že prostor v budoucnu nabídne spíše potravu pro duši. Vzniká zde Centrum umění a vzdělání De Montfort. </w:t>
      </w:r>
    </w:p>
    <w:p>
      <w:pPr/>
      <w:r>
        <w:rPr>
          <w:b w:val="1"/>
          <w:bCs w:val="1"/>
        </w:rPr>
        <w:t xml:space="preserve">Rosana De Montfort, výtvarník, kurátor, galerista: </w:t>
      </w:r>
      <w:r>
        <w:rPr/>
        <w:t xml:space="preserve">“Když jsme tento objekt viděli poprvé asi před rokem, tak jsme si řekli, že tento objekt by byl ideální pro galerii, která by byla takovou naší vlajkovou lodí. Protože už nějakou dobu se angažujeme pro město Bílovec, tam vedeme Galerii MORITZ na zámku spolu s kastelánem Eduardem Valešem, a také provádíme kurátorskou činnost pro Galerii MonAmi. Takže jsme si říkali, že mít nějaké místo, které by mělo naše příjmení a bylo by naše vlastní, by bylo moc fajn.”  </w:t>
      </w:r>
    </w:p>
    <w:p>
      <w:pPr/>
      <w:r>
        <w:rPr/>
        <w:t xml:space="preserve">Dům  je majetkem města. Nutná bude rozsáhlá rekonstrukce interiéru, a také renovační zásah zvenku. Prostor je prázdný od podzimu 2023. Na nabídkové řízení na jeho obsazení reagovali dva zájemci, neuspěla restaurace kebab. </w:t>
      </w:r>
    </w:p>
    <w:p>
      <w:pPr/>
      <w:r>
        <w:rPr>
          <w:b w:val="1"/>
          <w:bCs w:val="1"/>
        </w:rPr>
        <w:t xml:space="preserve">Václav Dobrozemský (ODS), 2. místostarosta Nového Jičína: </w:t>
      </w:r>
      <w:r>
        <w:rPr/>
        <w:t xml:space="preserve">“Rada města upřednostnila provozování umělecké galerie. Vzhledem k tomu, že ten nebytový prostor je ve stavu, kdy není způsobilý k užívání pro tento zamýšlený účel, probíhají zde ze strany nájemce opravářské práce, tak rada města schválila výši nájmu jednu korunu po dobu, než bude rekonstrukce provedena.”</w:t>
      </w:r>
    </w:p>
    <w:p>
      <w:pPr/>
      <w:r>
        <w:rPr/>
        <w:t xml:space="preserve">Město na své náklady během prvního pololetí vymění dřevěná okna výloh a renovuje fasádu domu v  prvním podlaží. Centrum De Montfort by chtělo otevřít v létě. Bude místem, které sdružuje vybrané umělce, řemeslníky a kurátory. </w:t>
      </w:r>
    </w:p>
    <w:p>
      <w:pPr/>
      <w:r>
        <w:rPr>
          <w:b w:val="1"/>
          <w:bCs w:val="1"/>
        </w:rPr>
        <w:t xml:space="preserve">Rosana De Montfort, výtvarník, kurátor, galerista: </w:t>
      </w:r>
      <w:r>
        <w:rPr/>
        <w:t xml:space="preserve">“Takže ano, budou tady mé obrazy i obrazy ostatních umělců, lokálních, mezinárodních. Vlastně ještě nevíme, jak se nám to miminko rozroste. Dali jsme mu jméno, ale že bychom věděli, kam poutíká, to ještě nevíme a vlastně dáme tomu celému projektu možnost se sám vyvinout, aby to bylo organické a abychom spolupracovali s lidmi zde.”        </w:t>
      </w:r>
    </w:p>
    <w:p>
      <w:pPr/>
      <w:r>
        <w:rPr/>
        <w:t xml:space="preserve">Součástí projektu je také vzdělávací centrum, které bude rozděleno na dvě části. Ta první je samozřejmě umělecká. </w:t>
      </w:r>
    </w:p>
    <w:p>
      <w:pPr/>
      <w:r>
        <w:rPr>
          <w:b w:val="1"/>
          <w:bCs w:val="1"/>
        </w:rPr>
        <w:t xml:space="preserve">Rosana De Montfort, výtvarník, kurátor, galerista: </w:t>
      </w:r>
      <w:r>
        <w:rPr/>
        <w:t xml:space="preserve">“Bude tady samozřejmě i hudba. Domluvili jsme se s našim lokálním kamarádem Jakubem Jalůvkou, že budeme spolupracovat. A na druhé straně tady bude vzdělávací centrum vedené manželem, který bude lidi pěstovat k tomu, aby se uměli vzdělávat v angličtině a kariérně zaměřit.”  </w:t>
      </w:r>
    </w:p>
    <w:p>
      <w:pPr/>
      <w:r>
        <w:rPr>
          <w:b w:val="1"/>
          <w:bCs w:val="1"/>
        </w:rPr>
        <w:t xml:space="preserve">Russell De Montfort, výtvarník, fotograf, galerista: </w:t>
      </w:r>
      <w:r>
        <w:rPr/>
        <w:t xml:space="preserve">“Už osmnáct měsíců v Novém Jičíně v kavárně Tonyka vedu skupinu lidí, kteří se chtějí zdokonalit v angličtině. A dostal jsem zpětnou vazbu, že tu chybí někdo, kdo by lidem ukázal možnosti i kariérního zlepšení v rámci anglicky hovořících zaměstnavatelů.”   </w:t>
      </w:r>
    </w:p>
    <w:p>
      <w:pPr/>
      <w:r>
        <w:rPr/>
        <w:t xml:space="preserve">Russell De Montfort je původem z Velké Británie, kde se pohyboval i v oblasti citlivých vládních projektů. </w:t>
      </w:r>
    </w:p>
    <w:p>
      <w:pPr/>
      <w:r>
        <w:rPr>
          <w:b w:val="1"/>
          <w:bCs w:val="1"/>
        </w:rPr>
        <w:t xml:space="preserve">Russell De Montfort, výtvarník, fotograf, galerista </w:t>
      </w:r>
      <w:r>
        <w:rPr/>
        <w:t xml:space="preserve">“Mé celoživotní zkušenosti, kdy jsem pracoval pod různými mezinárodními organizacemi na všech kontinentech, by mohly pomoci místním lidem pochopit, jak se chovat v cizojazyčném prostředí a jak si zlepšit kariérní postup.”      </w:t>
      </w:r>
    </w:p>
    <w:p>
      <w:pPr/>
      <w:r>
        <w:rPr/>
        <w:t xml:space="preserve">Rosana De Montfort je nesmírně činorodou ženou,. Za účast na mezinárodních výtvarných soutěžích a projektech byla odměněna několika cenami.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2026-05-16T09:44:18+02:00</dcterms:created>
  <dcterms:modified xsi:type="dcterms:W3CDTF">2026-05-16T09:44:18+02:00</dcterms:modified>
</cp:coreProperties>
</file>

<file path=docProps/custom.xml><?xml version="1.0" encoding="utf-8"?>
<Properties xmlns="http://schemas.openxmlformats.org/officeDocument/2006/custom-properties" xmlns:vt="http://schemas.openxmlformats.org/officeDocument/2006/docPropsVTypes"/>
</file>