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Radnice Ostravy-Jihu ocenila reprezentanty z ODM</w:t>
      </w:r>
    </w:p>
    <w:p>
      <w:pPr/>
      <w:r>
        <w:rPr>
          <w:b w:val="1"/>
          <w:bCs w:val="1"/>
        </w:rPr>
        <w:t xml:space="preserve">Mladí sportovci ze základní školy Bohumíra Dvorského, kteří reprezentovali kraj na letošní Olympiádě dětí a mládeže se dočkali slavnostního přijetí na radnici obvodu Ostrava-Jih. Vedení ocenilo jejich výkony a poděkovalo jim za skvělou reprezentaci regionu.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Jihu řeší problematiku ubytoven</w:t>
      </w:r>
    </w:p>
    <w:p>
      <w:pPr/>
      <w:r>
        <w:rPr>
          <w:b w:val="1"/>
          <w:bCs w:val="1"/>
        </w:rPr>
        <w:t xml:space="preserve">Zástupci městského obvodu Ostrava – Jih řeší problematiku ubytovny Soiva a hotelového domu Hlubina. Oba objekty jsou dlouhodobě trnem v oku místních obyvatel. Se zlepšením situace do budoucna má pomoci nový výzkum Pardubické Univerzity.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stovky seniorů si zatančily na plese v Akordu</w:t>
      </w:r>
    </w:p>
    <w:p>
      <w:pPr/>
      <w:r>
        <w:rPr>
          <w:b w:val="1"/>
          <w:bCs w:val="1"/>
        </w:rPr>
        <w:t xml:space="preserve">Kulturní dům Akord v Ostravě-Zábřehu ožil tradičním plesem pro seniory. Více než tři stovky účastníků zaplnily zdejší společenský sál, aby si užili společného veselí a bohatého programu plného tance a hudby.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8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2026-04-09T20:33:41+02:00</dcterms:created>
  <dcterms:modified xsi:type="dcterms:W3CDTF">2026-04-09T20:33:41+02:00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