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Nový Jičín zbavuje své byty umakartu</w:t>
      </w:r>
    </w:p>
    <w:p>
      <w:pPr/>
      <w:r>
        <w:rPr>
          <w:b w:val="1"/>
          <w:bCs w:val="1"/>
        </w:rPr>
        <w:t xml:space="preserve">Nový Jičín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p>
      <w:pPr/>
      <w:r>
        <w:rPr/>
        <w:t xml:space="preserve">---</w:t>
      </w:r>
    </w:p>
    <w:p>
      <w:pPr/>
      <w:r>
        <w:rPr/>
        <w:t xml:space="preserve">Krátké zprávy 19. 2. 2025 17.00 - 1</w:t>
      </w:r>
    </w:p>
    <w:p>
      <w:pPr/>
      <w:r>
        <w:rPr/>
        <w:t xml:space="preserve">DRUHÉ KOLO DOTACÍ NA POBYTY V JESENÍKÁCH</w:t>
      </w:r>
    </w:p>
    <w:p>
      <w:pPr/>
      <w:r>
        <w:rPr/>
        <w:t xml:space="preserve">Ministerstvo pro místní rozvoj v dubnu spustí druhé kolo dotací na zvýhodněné pobyty v Jeseníkách, postižených záplavami v září 2024. Na vouchery půjde opět 10 milionů korun pro Olomoucký i Moravskoslezský kraj. Rozhodnutí padlo po dohodě ministerstva s oběma kraji.</w:t>
      </w:r>
      <w:br/>
    </w:p>
    <w:p>
      <w:pPr/>
      <w:r>
        <w:rPr/>
        <w:t xml:space="preserve">KOREJSKÉ INVESTICE MÍŘÍ DO MS KRAJE</w:t>
      </w:r>
    </w:p>
    <w:p>
      <w:pPr/>
      <w:r>
        <w:rPr/>
        <w:t xml:space="preserve">Agentura CzechInvest pořádala v Soulu konferenci, která měla za cíl přilákat korejské investory do Česka, zejména do strategických sektorů jako automotive, bateriový průmysl a polovodiče. Nejvíce investic z Koreje dlouhodobě směřuje do Moravskoslezského kraje, kde se nachází klíčové projekty jako například Hyundai a  další za celkem 57 miliard korun. Během mise došlo k podpisu dvou memorand o spolupráci, která mohou přinést další rozvoj investic v regionu.</w:t>
      </w:r>
    </w:p>
    <w:p>
      <w:pPr/>
      <w:r>
        <w:rPr/>
        <w:t xml:space="preserve">---</w:t>
      </w:r>
    </w:p>
    <w:p>
      <w:pPr>
        <w:pStyle w:val="Heading1"/>
      </w:pPr>
      <w:r>
        <w:rPr>
          <w:sz w:val="36"/>
          <w:szCs w:val="36"/>
        </w:rPr>
        <w:t xml:space="preserve">SMS zpráva v tísni nemusí být nejlepší řešení</w:t>
      </w:r>
    </w:p>
    <w:p>
      <w:pPr/>
      <w:r>
        <w:rPr>
          <w:b w:val="1"/>
          <w:bCs w:val="1"/>
        </w:rPr>
        <w:t xml:space="preserve">Lidé v tísni si mohou přivolat pomoc i SMS zprávou. Hasičský záchranný sbor Moravskoslezského kraje v loni řešil přes čtyři tisíce takových SMSek. Textové zprávy ale hasiči využívají i k varování lidí v určité lokalitě. Tzv. hromadné SMS byly využity např. při povodních.</w:t>
      </w:r>
    </w:p>
    <w:p>
      <w:pPr/>
      <w:r>
        <w:rPr/>
        <w:t xml:space="preserve">Pokud se někdo ocitne v situaci, kdy potřebuje pomoc, má dvě možnosti, jak ji přivolat. Buď jednoduše zavolá na tísňovou linku a nebo také může poslat SMS zprávu. Loni přijali hasiči v našem kraji na číslech 112 a 150 celkem 4121 takových zpráv. </w:t>
      </w:r>
    </w:p>
    <w:p>
      <w:pPr/>
      <w:r>
        <w:rPr>
          <w:b w:val="1"/>
          <w:bCs w:val="1"/>
        </w:rPr>
        <w:t xml:space="preserve">Jiří Němčík, náměstek ředitele HZS MS kraje:</w:t>
      </w:r>
      <w:r>
        <w:rPr/>
        <w:t xml:space="preserve"> "Víme, že existuje skupina lidí, kteří třeba nemohou mluvit. Jsou například němí nebo hluší a pro ně je třeba tahle komunikace jediná možná." </w:t>
      </w:r>
    </w:p>
    <w:p>
      <w:pPr/>
      <w:r>
        <w:rPr/>
        <w:t xml:space="preserve">Hasiči ale ze zkušeností doporučují spíš telefonát, pokud má volající signál a neohrozí to jeho bezpečnost. </w:t>
      </w:r>
    </w:p>
    <w:p>
      <w:pPr/>
      <w:r>
        <w:rPr>
          <w:b w:val="1"/>
          <w:bCs w:val="1"/>
        </w:rPr>
        <w:t xml:space="preserve">Miloš Střelka, náměstek ředitele HZS MS kraje:</w:t>
      </w:r>
      <w:r>
        <w:rPr/>
        <w:t xml:space="preserve"> "Forma volání je daleko lepší v případě, že se nám něco stane. Může se stát, že v SMS není všechno a ten operátor na telefonu vás může důkladně vytěžit." </w:t>
      </w:r>
    </w:p>
    <w:p>
      <w:pPr/>
      <w:r>
        <w:rPr/>
        <w:t xml:space="preserve">Naopak hasiči pak SMS zprávy využívají, když chtějí varovat větší skupinu obyvatel v nějakém území.  Informují tak například o cvičeních, ale i o velkých požárech nebo přírodních katastrofách. </w:t>
      </w:r>
    </w:p>
    <w:p>
      <w:pPr/>
      <w:r>
        <w:rPr>
          <w:b w:val="1"/>
          <w:bCs w:val="1"/>
        </w:rPr>
        <w:t xml:space="preserve">Jiří Němčík, náměstek ředitele HZS MS kraje: </w:t>
      </w:r>
      <w:r>
        <w:rPr/>
        <w:t xml:space="preserve">"Můžeme vyslat cílené SMS s námi nadefinovaným textem, aby se ti lidé mohli zachovat tak, jak potřebujeme. Aby tam třeba nevjížděli a nebo aby naopak ten prostor opustili." </w:t>
      </w:r>
    </w:p>
    <w:p>
      <w:pPr/>
      <w:r>
        <w:rPr/>
        <w:t xml:space="preserve">Celkově chtělo v roce 2024 pomoci 343 tisíc osob, ale jen v každém desátém případě hasiči skutečně museli vyjet.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r>
        <w:rPr/>
        <w:t xml:space="preserve">Krátké zprávy 19. 2. 2025 17.00 - 2</w:t>
      </w:r>
    </w:p>
    <w:p>
      <w:pPr/>
      <w:r>
        <w:rPr/>
        <w:t xml:space="preserve">PODPORA PRO LIDI ZASAŽENÉ POVODNÍ</w:t>
      </w:r>
    </w:p>
    <w:p>
      <w:pPr/>
      <w:r>
        <w:rPr/>
        <w:t xml:space="preserve">Lidé postižení povodní mohou od úterý žádat o dotaci až 3 miliony korun nebo výhodný úvěr na 25 let. Peníze lze využít na opravy či novou výstavbu nemovitostí. Nejvíce žádostí se očekává z Moravskoslezského a Olomouckého kraje.</w:t>
      </w:r>
    </w:p>
    <w:p>
      <w:pPr/>
      <w:r>
        <w:rPr/>
        <w:t xml:space="preserve">ZHORŠENÉ OVZDUŠÍ V MS KRAJI</w:t>
      </w:r>
    </w:p>
    <w:p>
      <w:pPr/>
      <w:r>
        <w:rPr/>
        <w:t xml:space="preserve">V Moravskoslezském kraji přetrvávají špatné rozptylové podmínky s překročenými limity polétavého prachu. Středeční ranní hodnoty přesáhly 50 mikrogramů na metr krychlový. Podle ČHMÚ se během středy kvalita ovzduší výrazně nezlepší.</w:t>
      </w:r>
    </w:p>
    <w:p>
      <w:pPr/>
      <w:r>
        <w:rPr/>
        <w:t xml:space="preserve">---</w:t>
      </w:r>
    </w:p>
    <w:p>
      <w:pPr/>
      <w:b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w:t>
      </w:r>
    </w:p>
    <w:p>
      <w:pPr/>
      <w:r>
        <w:rPr/>
        <w:t xml:space="preserve">„Jo,  bylo to dobré, byl jsem tady hodněkrát tuhle zimu.“</w:t>
      </w:r>
    </w:p>
    <w:p>
      <w:pPr/>
      <w:r>
        <w:rPr/>
        <w:t xml:space="preserve">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„To oživilo  náměstí, podnikatelé, stánkaři, všichni jsou spokojení, takže  doufám, že příští rok se opět tady sejdeme.“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2026-03-16T03:51:20+01:00</dcterms:created>
  <dcterms:modified xsi:type="dcterms:W3CDTF">2026-03-16T03:51:20+01:00</dcterms:modified>
</cp:coreProperties>
</file>

<file path=docProps/custom.xml><?xml version="1.0" encoding="utf-8"?>
<Properties xmlns="http://schemas.openxmlformats.org/officeDocument/2006/custom-properties" xmlns:vt="http://schemas.openxmlformats.org/officeDocument/2006/docPropsVTypes"/>
</file>