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22.2.2025,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Ovzduší v Ostravě bylo loni nejlepší v historii měření</w:t>
      </w:r>
    </w:p>
    <w:p>
      <w:pPr/>
      <w:r>
        <w:rPr>
          <w:b w:val="1"/>
          <w:bCs w:val="1"/>
        </w:rPr>
        <w:t xml:space="preserve">Ovzduší v Ostravě už není zdaleka nejhorší v republice a podle loňského měření se opět významně zlepšilo v množství polétavého prachu i benzo(a)pyrenu. Dokonce i pomyslná černá kaňka Radvanice spadly do průměru poté, co huť Liberty značně omezila výrobu. Kvalita ovzduší  byla nejlepší v historii měření.</w:t>
      </w:r>
    </w:p>
    <w:p>
      <w:pPr/>
      <w:r>
        <w:rPr/>
        <w:t xml:space="preserve">Každý, kdo žije v Ostravě jistě vnímá, že kvalita ovzduší se stále zlepšuje. Ostrava už dávno není černá, ale zelená. Potvrzují to i aktuální čísla zdravotního ústavu, který potvrdil, že rok 2024 byl rekordní v historii měření. Polétavý prach za posledních 10 let poklesl o 30- 40 procent.</w:t>
      </w:r>
    </w:p>
    <w:p>
      <w:pPr/>
      <w:r>
        <w:rPr>
          <w:b w:val="1"/>
          <w:bCs w:val="1"/>
        </w:rPr>
        <w:t xml:space="preserve">Lucie Helebrandová, vedoucí Centra hygienických laboratoří, Zdravotní ústav v Ostravě: </w:t>
      </w:r>
      <w:r>
        <w:rPr/>
        <w:t xml:space="preserve">"Téměř všechny hodnoty, které nalezneme v zákoně o ovzduší a nalezneme tam jejich limity, tak jsou podlimitní a vyhověly zákonu."</w:t>
      </w:r>
    </w:p>
    <w:p>
      <w:pPr/>
      <w:r>
        <w:rPr/>
        <w:t xml:space="preserve">V Radvanicích, poblíž hutě Liberty, klesla koncentrace prachu o polovinu na roční průměr 21 mikrogramů a limit byl překročen pouze 10 dnů. Průměr v Karlově Studánce je přitom přibližně 15 mikrogramů na metr krychlový. </w:t>
      </w:r>
    </w:p>
    <w:p>
      <w:pPr/>
      <w:r>
        <w:rPr>
          <w:b w:val="1"/>
          <w:bCs w:val="1"/>
        </w:rPr>
        <w:t xml:space="preserve">Aleš Boháč (Starostové pro Ostravu), náměstek primátora Ostravy: </w:t>
      </w:r>
      <w:r>
        <w:rPr/>
        <w:t xml:space="preserve">"Jde vidět, že významným negativním přínosem byly emise Liberty Ostrava, kde měřící stanice vykazovaly prvenství a byly na tom nejhůře v celé České republice. Dnes jsou jedny z nejlepších na území Ostravy."</w:t>
      </w:r>
    </w:p>
    <w:p>
      <w:pPr/>
      <w:r>
        <w:rPr/>
        <w:t xml:space="preserve">Příčin zlepšení je několik. Jsou to zimy bez extrémně nízkých teplot, dlouhé a teplé podzimy, ale také ekologická opatření.</w:t>
      </w:r>
    </w:p>
    <w:p>
      <w:pPr/>
      <w:r>
        <w:rPr>
          <w:b w:val="1"/>
          <w:bCs w:val="1"/>
        </w:rPr>
        <w:t xml:space="preserve">Lucie Helebrandová, vedoucí Centra hygienických laboratoří, Zdravotní ústav v Ostravě: </w:t>
      </w:r>
      <w:r>
        <w:rPr/>
        <w:t xml:space="preserve">"Důvodem zlepšení je více opatření. Je to samozřejmě výměna kotlů, obměna vozového parku i to, že se utlumuje průmysl a došlo k utlumení výrazného zdroje, který jsme měli v Ostravě."</w:t>
      </w:r>
    </w:p>
    <w:p>
      <w:pPr/>
      <w:r>
        <w:rPr/>
        <w:t xml:space="preserve">Důležité také je, že klesá množství jiných škodlivin, jako například benzo(a)pyrenu. Vedení města se nyní chce zaměřit na další zdroje znečištění z průmyslu, ale i na lokální topeniště. V Ostravě by mělo zastaralý kotel vyměnit v souladu se zákonem asi 800 domků. </w:t>
      </w:r>
    </w:p>
    <w:p>
      <w:pPr/>
      <w:r>
        <w:rPr/>
        <w:t xml:space="preserve">---</w:t>
      </w:r>
    </w:p>
    <w:p>
      <w:pPr>
        <w:pStyle w:val="Heading1"/>
      </w:pPr>
      <w:r>
        <w:rPr>
          <w:sz w:val="36"/>
          <w:szCs w:val="36"/>
        </w:rPr>
        <w:t xml:space="preserve">NJ prodá přístavbu hotelu, oddělí ji od secesní perly</w:t>
      </w:r>
    </w:p>
    <w:p>
      <w:pPr/>
      <w:r>
        <w:rPr>
          <w:b w:val="1"/>
          <w:bCs w:val="1"/>
        </w:rPr>
        <w:t xml:space="preserve">Přístavbu novojičínského Hotelu Praha nabídne město k prodeji. Ten bude vyhlášen pravděpodobně v červnu. Radnice pro budovu, o které se před léty uvažovalo jako o kulturním domě, nemá využití.</w:t>
      </w:r>
    </w:p>
    <w:p>
      <w:pPr/>
      <w:r>
        <w:rPr/>
        <w:t xml:space="preserve"> Z betonové přístavby, která byla k historicky cennému Hotelu Praha v Novém Jičíně  přilepená v 70. letech, měl být dle plánů bývalého vedení města vybudován kulturní dům. Nicméně současná rada města pro tyto účely získala do majetku objekt Nového Slunce a pro přístavbu nenašla jiné využití. </w:t>
      </w:r>
    </w:p>
    <w:p>
      <w:pPr/>
      <w:r>
        <w:rPr>
          <w:b w:val="1"/>
          <w:bCs w:val="1"/>
        </w:rPr>
        <w:t xml:space="preserve">Václav Dobrozemský (ODS), 2. místostarosta Nového Jičína: </w:t>
      </w:r>
      <w:r>
        <w:rPr/>
        <w:t xml:space="preserve">“Město podniká kroky k přípravě prodeje přístavby Hotelu Praha. Jedním z kroků je i změna regulačního plánu města, kde z dnešního využití jako multifunkční kulturní centrum chceme ten účel rozšířit pro možné investora tak, aby měli možnost vytvořit tam svůj záměr.”</w:t>
      </w:r>
    </w:p>
    <w:p>
      <w:pPr/>
      <w:r>
        <w:rPr>
          <w:b w:val="1"/>
          <w:bCs w:val="1"/>
        </w:rPr>
        <w:t xml:space="preserve">Marie Machková, tisková mluvčí města Nový Jičín: </w:t>
      </w:r>
      <w:r>
        <w:rPr/>
        <w:t xml:space="preserve">“Současně také probíhají kroky k oddělení přístavby od secesního hotelu. Rozhodnutí stavebního úřadu o rozdělení budov poslouží k jejich samostatnému zápisu do katastru nemovitostí.”</w:t>
      </w:r>
    </w:p>
    <w:p>
      <w:pPr/>
      <w:r>
        <w:rPr/>
        <w:t xml:space="preserve">Nabídkové řízení na prodej bude vyhlášeno po jednání zastupitelstva v červnu. Dřívější znalecký posudek odhadoval cenu budovy na zhruba 20 milionů korun. K jeho aktualizaci dojde po zapsání přístavby do katastru nemovitostí jako samostatného objektu.  </w:t>
      </w:r>
    </w:p>
    <w:p>
      <w:pPr/>
      <w:r>
        <w:rPr>
          <w:b w:val="1"/>
          <w:bCs w:val="1"/>
        </w:rPr>
        <w:t xml:space="preserve">Václav Dobrozemský (ODS), 2. místostarosta Nového Jičína: </w:t>
      </w:r>
      <w:r>
        <w:rPr/>
        <w:t xml:space="preserve">“Přístavba Hotelu Praha ztratila pro město opodstatnění pro kulturní dům, ale nenalezli jsme ani další možné využití tohoto objektu. Proto bylo na úrovni politické reprezentace rozhodnuto o přípravě kroků vedoucích k prodeji tohoto objektu.”      </w:t>
      </w:r>
    </w:p>
    <w:p>
      <w:pPr/>
      <w:r>
        <w:rPr/>
        <w:t xml:space="preserve">Variant ke zvážení, co s budou dále, bylo více, ve hře byl pronájem a zazněla i demolice.</w:t>
      </w:r>
    </w:p>
    <w:p>
      <w:pPr/>
      <w:r>
        <w:rPr/>
        <w:t xml:space="preserve">---</w:t>
      </w:r>
    </w:p>
    <w:p>
      <w:pPr>
        <w:pStyle w:val="Heading1"/>
      </w:pPr>
      <w:r>
        <w:rPr>
          <w:sz w:val="36"/>
          <w:szCs w:val="36"/>
        </w:rPr>
        <w:t xml:space="preserve">Čeladná užívá sociální média tři roky a už má Zlatý lajk</w:t>
      </w:r>
    </w:p>
    <w:p>
      <w:pPr/>
      <w:r>
        <w:rPr>
          <w:b w:val="1"/>
          <w:bCs w:val="1"/>
        </w:rPr>
        <w:t xml:space="preserve">Čeladná zabodovala v soutěži Zlatý lajk, která hodnotí facebookové a instagramové profily měst a obcí. V kategorii do deseti tisíc obyvatel v rámci Moravskoslezského kraje v obou sociálních sítích vyhrála, v celostátním finále byl její Facebook čtvrtý.</w:t>
      </w:r>
    </w:p>
    <w:p>
      <w:pPr/>
      <w:r>
        <w:rPr/>
        <w:t xml:space="preserve">V oblasti působení na sociálních sítích je obec Čeladná poměrně mladým účastníkem, komunikovat na Facebooku a Instagramu začala v březnu 2022. Teď v této sféře zabodovala, v soutěží Zlatý lajk získala v obou sociálních médiích 1. místo v kategorii obcí do 10 tisíc obyvatel v rámci Moravskoslezského kraje. </w:t>
      </w:r>
    </w:p>
    <w:p>
      <w:pPr/>
      <w:r>
        <w:rPr>
          <w:b w:val="1"/>
          <w:bCs w:val="1"/>
        </w:rPr>
        <w:t xml:space="preserve">Věra Golová (bez pol. příslušnosti za KDU-ČSL), místostarostka Čeladné: </w:t>
      </w:r>
      <w:r>
        <w:rPr/>
        <w:t xml:space="preserve">“Zpráva pro obec je to výborná, protože přece jenom sociální sítě zaznamenávají obrovský rozvoj ve veřejné komunikaci, i pro veřejnou správu je to aktuálně jeden z nejlepších nástrojů pro rychlé, včasné a přesné informování občanů nebo i veřejnosti celkově a interakci s ní.”     </w:t>
      </w:r>
    </w:p>
    <w:p>
      <w:pPr/>
      <w:r>
        <w:rPr/>
        <w:t xml:space="preserve">Krajský úspěch ale nebyl pro Čeladnou konečným, v celorepublikovém srovnání skončil její Facebook čtvrtý. </w:t>
      </w:r>
    </w:p>
    <w:p>
      <w:pPr/>
      <w:r>
        <w:rPr>
          <w:b w:val="1"/>
          <w:bCs w:val="1"/>
        </w:rPr>
        <w:t xml:space="preserve">obyvatelé a návštěvníci Čeladné: </w:t>
      </w:r>
    </w:p>
    <w:p>
      <w:pPr/>
      <w:r>
        <w:rPr/>
        <w:t xml:space="preserve">“Máme na Fecebooku obec Čeladnou, sleduji, přečtu si, jsem informovaná.”</w:t>
      </w:r>
    </w:p>
    <w:p>
      <w:pPr/>
      <w:r>
        <w:rPr/>
        <w:t xml:space="preserve">“Na Facebooku sleduji úřední desku a takové věci.”  </w:t>
      </w:r>
    </w:p>
    <w:p>
      <w:pPr/>
      <w:r>
        <w:rPr>
          <w:b w:val="1"/>
          <w:bCs w:val="1"/>
        </w:rPr>
        <w:t xml:space="preserve">Věra Golová (bez pol. příslušnosti za KDU-ČSL), místostarostka Čeladné: </w:t>
      </w:r>
      <w:r>
        <w:rPr/>
        <w:t xml:space="preserve">“Zároveň mně těší, že si myslím, že jako obec nepodceňujeme tu komunikace celkově. Určitě nám jde o to, abychom komunikovali s občany nejen v rámci sociálních sítích, ale i v té přímé lidské komunikaci.”  </w:t>
      </w:r>
    </w:p>
    <w:p>
      <w:pPr/>
      <w:r>
        <w:rPr/>
        <w:t xml:space="preserve">Správu sociálních sítích zajišťuje pro obec externista Barbora Golová. Soutěž Zlatý lajk pořádá Spolek Kvalikom, zabývá se zlepšováním způsobů komunikace veřejných institucích. </w:t>
      </w:r>
    </w:p>
    <w:p>
      <w:pPr/>
      <w:r>
        <w:rPr/>
        <w:t xml:space="preserve">---</w:t>
      </w:r>
    </w:p>
    <w:p>
      <w:pPr>
        <w:pStyle w:val="Heading1"/>
      </w:pPr>
      <w:r>
        <w:rPr>
          <w:sz w:val="36"/>
          <w:szCs w:val="36"/>
        </w:rPr>
        <w:t xml:space="preserve">Senioři chtějí čelit podvodům, policie radí jak</w:t>
      </w:r>
    </w:p>
    <w:p>
      <w:pPr/>
      <w:r>
        <w:rPr>
          <w:b w:val="1"/>
          <w:bCs w:val="1"/>
        </w:rPr>
        <w:t xml:space="preserve">Policejní preventisté varovali seniory před kriminalitou v online prostředí. Připravili v Novém Jičíně přednášku, během které popsali nejčastější podvodné praktiky a jak se jim bránit.</w:t>
      </w:r>
    </w:p>
    <w:p>
      <w:pPr/>
      <w:r>
        <w:rPr/>
        <w:t xml:space="preserve">Jak rozpoznat podezřelé sms zprávy, jak si chránit osobní údaje a jak správně reagovat v případě, že se stanete terčem podvodu. To bylo témata přednášky policejních preventistů, pro novojičínský spolek Být spolu aktivní. </w:t>
      </w:r>
    </w:p>
    <w:p>
      <w:pPr/>
      <w:r>
        <w:rPr>
          <w:b w:val="1"/>
          <w:bCs w:val="1"/>
        </w:rPr>
        <w:t xml:space="preserve">Věra Starůstková, spolek Být spolu aktivní: </w:t>
      </w:r>
      <w:r>
        <w:rPr/>
        <w:t xml:space="preserve">“Vlastně jsme všichni 65+ a naše aktivní žití bylo v době, kdy ta technika nebyla tak daleko jako dneska. Dneska se setkáváme v médiích a všude okolo sebe s tím, že lidi podvody přicházejí o obrovské peníze a my se o tom chceme dozvědět více.”   </w:t>
      </w:r>
    </w:p>
    <w:p>
      <w:pPr/>
      <w:r>
        <w:rPr/>
        <w:t xml:space="preserve">Hned v úvodu přednášky zaznělo, že policisté on line podoby řeší téměř denně.</w:t>
      </w:r>
    </w:p>
    <w:p>
      <w:pPr/>
      <w:r>
        <w:rPr>
          <w:b w:val="1"/>
          <w:bCs w:val="1"/>
        </w:rPr>
        <w:t xml:space="preserve">Darina Veselá,</w:t>
      </w:r>
      <w:r>
        <w:rPr>
          <w:b w:val="1"/>
          <w:bCs w:val="1"/>
        </w:rPr>
        <w:t xml:space="preserve">PČR ÚO Nový Jičín, oddělení prevence: </w:t>
      </w:r>
      <w:r>
        <w:rPr/>
        <w:t xml:space="preserve">“Může se stát, že oběti zavolá číslo, které vypadá, že je z banky, na display se může zobrazit i název banky, a falešný bankéř se snaží oběť zahnat do kouta. Říká ji, že její účet byl napadený a podobně. V rámci vyvolání strachu se může stát, že oběť zazmatkuje a pošle peníze na účet, který podvodník stanoví.”   </w:t>
      </w:r>
    </w:p>
    <w:p>
      <w:pPr/>
      <w:r>
        <w:rPr/>
        <w:t xml:space="preserve">Jak se ukázalo, i sami posluchači mohli během debaty přidat své konkrétní příběhy.</w:t>
      </w:r>
    </w:p>
    <w:p>
      <w:pPr/>
      <w:r>
        <w:rPr>
          <w:b w:val="1"/>
          <w:bCs w:val="1"/>
        </w:rPr>
        <w:t xml:space="preserve">Vítězslava Lebeděvová, předsedkyně spolku Být spolu aktivní: </w:t>
      </w:r>
      <w:r>
        <w:rPr/>
        <w:t xml:space="preserve">“Mám kamarádku, která dostala sms, kde bylo napsáno: Mamai, ztratila jsem telefon, prosím tě, pošli mi 1 300 euro na účet, a ta její dcera pracuje na letišti. A ona šla do banky, že jí ty peníze pošle. Až paní v bance ji zarazila a řekla ji, to si ověřte, to je podvod. A byl to podvod.”   </w:t>
      </w:r>
    </w:p>
    <w:p>
      <w:pPr/>
      <w:r>
        <w:rPr/>
        <w:t xml:space="preserve">Policejní preventistka dále varovala před klasickými podvody při nakupování nebo prodeji na internetu  nebo telefonní nabídka investic. </w:t>
      </w:r>
    </w:p>
    <w:p>
      <w:pPr/>
      <w:r>
        <w:rPr/>
        <w:t xml:space="preserve">---</w:t>
      </w:r>
    </w:p>
    <w:p>
      <w:pPr>
        <w:pStyle w:val="Heading1"/>
      </w:pPr>
      <w:r>
        <w:rPr>
          <w:sz w:val="36"/>
          <w:szCs w:val="36"/>
        </w:rPr>
        <w:t xml:space="preserve">Ostrava koupila handicapovaným lidem dodávku</w:t>
      </w:r>
    </w:p>
    <w:p>
      <w:pPr/>
      <w:r>
        <w:rPr>
          <w:b w:val="1"/>
          <w:bCs w:val="1"/>
        </w:rPr>
        <w:t xml:space="preserve">Dnes potěšíme seniory a handicapované, kteří využívají k dopravě po městě a okolí službu ALDIO Ostravské organizace vozíčkářů. Magistrát jim přispěl na nové vozidlo, které nahradilo staré a už nepříliš spolehlivé.</w:t>
      </w:r>
    </w:p>
    <w:p>
      <w:pPr/>
      <w:r>
        <w:rPr/>
        <w:t xml:space="preserve">Tento vůz můžete v ulicích Ostravy vidět velmi často. Ostravská organizace vozíčkářů pomocí něho zajišťuje službu alternativní dopravy imobilních osob. Samozřejmě se auto musí po čase měnit a tentokrát na jeho nákup přispěla Ostrava. </w:t>
      </w:r>
    </w:p>
    <w:p>
      <w:pPr/>
      <w:r>
        <w:rPr>
          <w:b w:val="1"/>
          <w:bCs w:val="1"/>
        </w:rPr>
        <w:t xml:space="preserve">Břetislav Riger (Ostravak), náměstek primátora Ostravy: </w:t>
      </w:r>
      <w:r>
        <w:rPr/>
        <w:t xml:space="preserve">"Je to radost. Ta společnost funguje, je etablovaní na trhu služby přepravy imobilních osob a 95 procent přepravených jsou Ostravané."  </w:t>
      </w:r>
    </w:p>
    <w:p>
      <w:pPr/>
      <w:r>
        <w:rPr/>
        <w:t xml:space="preserve">Na dispečinku po celou dobu služby pracuje Marie Báňová, která byla v minulém roce oceněna titulem Senior roku 2024. </w:t>
      </w:r>
    </w:p>
    <w:p>
      <w:pPr/>
      <w:r>
        <w:rPr>
          <w:b w:val="1"/>
          <w:bCs w:val="1"/>
        </w:rPr>
        <w:t xml:space="preserve">Marie Báňová, dispečerka přepravní společnosti pro handicapované ALDIO:</w:t>
      </w:r>
      <w:r>
        <w:rPr/>
        <w:t xml:space="preserve"> "Jediná podmínka je, že to musí být zdravotně postižený. Do našeho auta nevkročí zdravá noha. Funguje to dobře, lidi si zvykli a když si udělám statistiku, tak už s tím vozem odjelo 55 tisíc lidí." </w:t>
      </w:r>
    </w:p>
    <w:p>
      <w:pPr/>
      <w:r>
        <w:rPr>
          <w:b w:val="1"/>
          <w:bCs w:val="1"/>
        </w:rPr>
        <w:t xml:space="preserve">Zdeněk Pražák (KDU-ČSL), náměstek primátora Ostravy: </w:t>
      </w:r>
      <w:r>
        <w:rPr/>
        <w:t xml:space="preserve">"Město dlouhodobě podporuje převoz lidí, kteří mají pohybové problémy a já jsem rád, že tady stojíme nového auta, které město podpořilo částkou asi milion korun." </w:t>
      </w:r>
    </w:p>
    <w:p>
      <w:pPr/>
      <w:r>
        <w:rPr/>
        <w:t xml:space="preserve">V loňském roce bylo díky této službě převezeno přes tisíc osob a vozidlo s nimi najelo téměř 40 tisíc kilometrů. Na úhradu nákladů Ostrava letos  90 tisíc korun. </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2-02-2025-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2026-05-11T06:48:42+02:00</dcterms:created>
  <dcterms:modified xsi:type="dcterms:W3CDTF">2026-05-11T06:48:42+02:00</dcterms:modified>
</cp:coreProperties>
</file>

<file path=docProps/custom.xml><?xml version="1.0" encoding="utf-8"?>
<Properties xmlns="http://schemas.openxmlformats.org/officeDocument/2006/custom-properties" xmlns:vt="http://schemas.openxmlformats.org/officeDocument/2006/docPropsVTypes"/>
</file>