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Pokoření českého světového rekordu v laické resuscitaci na jedné figuríně</w:t>
      </w:r>
    </w:p>
    <w:p>
      <w:pPr/>
      <w:r>
        <w:rPr>
          <w:b w:val="1"/>
          <w:bCs w:val="1"/>
        </w:rPr>
        <w:t xml:space="preserve">Husarský kousek se vydařil Vodní záchranné službě Slezské Harty a Bruntálu. Po 17 hodin trvajícím pokusu pokořili nejprve český a poté i světový rekord v laické resuscitaci na jedné figuríně. Jedná se o srdeční masáž dvojic ve dvouminutových intervalech.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„Zúčastnit se vlastně může  kdokoli, veřejnost může vlastně přijít, vyzkoušet si na první  figuríně a potom vlastně může s námi pokořit český i světový  rekord. Je to zaměřené na lidi, na veřejnost a všechny záchranné  složky IZS.“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by měla ukázat lidem,  že každý by měl umět resuscitovat a každý by si měl  vyzkoušet, co to obnáší, protože určitě nikdy nevíme, jestli  někoho z nás může taková situace potkat, že můžeme zachránit  lidský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</w:t>
      </w:r>
      <w:r>
        <w:rPr/>
        <w:t xml:space="preserve"> „My jsme specifičtí v tom,  že v podstatě děláme na jedné figuríně a děláme to  nepřetržitě 24 až 26 hodin. Jeden člověk mačká 2 minuty a ve  dvojici se střídají 2 a 2 minuty a celkově je to vlastně 20 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David  Friedel, záchranář: </w:t>
      </w:r>
      <w:r>
        <w:rPr/>
        <w:t xml:space="preserve">„My prioritně sloužíme jako VZS na Hartě  na základně v Mezině. Když jedeme na tu službu, můžeme sokoli  potkat. Když potkáme autonehodu nebo nějaké bezvědomí, tak  samozřejmě tu první pomoc poskytneme také a dovoláváme si ZZS  na pomoc.“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  Kdy jsme v podstatě z auta vyběhli a pomáhali jsme záchranné  službě. Takže i tohleto máme vyzkoušené.“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 My patříme obě dvě do oblastního spolku ČČK v  Opavě.“</w:t>
      </w:r>
    </w:p>
    <w:p>
      <w:pPr/>
      <w:r>
        <w:rPr>
          <w:b w:val="1"/>
          <w:bCs w:val="1"/>
        </w:rPr>
        <w:t xml:space="preserve">Michaela  Moravcová, záchranářka: </w:t>
      </w:r>
      <w:r>
        <w:rPr/>
        <w:t xml:space="preserve">„Určitě udržet nějaké to tempo i  tu hloubku po celou dobu. 100 až 120 stlačení za minutu, 5 až 6  centimetrů.“</w:t>
      </w:r>
    </w:p>
    <w:p>
      <w:pPr/>
      <w:r>
        <w:rPr>
          <w:b w:val="1"/>
          <w:bCs w:val="1"/>
        </w:rPr>
        <w:t xml:space="preserve">Tomáš  Herman, záchranář: </w:t>
      </w:r>
      <w:r>
        <w:rPr/>
        <w:t xml:space="preserve">„Mohou se s námi lidé setkat vlastně na  různých sportovních akcích, kulturních akcích, kde sloužíme  jako zdravotnické dozory a zajišťujeme právě provoz těchhle  akcí, dále vlastně školíme první pomoc v našem okrese převážně  a potom vlastně fungujeme při zajišťování nějakých neštěstí,  jako například teď při povodních.“</w:t>
      </w:r>
    </w:p>
    <w:p>
      <w:pPr/>
      <w:r>
        <w:rPr/>
        <w:t xml:space="preserve">Celý  pokus probíhal ve sportovním centru a na jeho regulérnost dohlížel  i pověřený rozhodčí.</w:t>
      </w:r>
    </w:p>
    <w:p>
      <w:pPr/>
      <w:r>
        <w:rPr>
          <w:b w:val="1"/>
          <w:bCs w:val="1"/>
        </w:rPr>
        <w:t xml:space="preserve">Antonín  Koky, provozovatel areálu: </w:t>
      </w:r>
      <w:r>
        <w:rPr/>
        <w:t xml:space="preserve">„Tady vám můžu nabídnout squash,  dvě dráhy, máme tady bowling, badminton, volejbal, florbal,  nohejbal, basketbal. My tady působíme od roku 2003, to založil můj  děda Anton Koky, držíme se a jsme rádi, že to funguje.“</w:t>
      </w:r>
    </w:p>
    <w:p>
      <w:pPr/>
      <w:r>
        <w:rPr>
          <w:b w:val="1"/>
          <w:bCs w:val="1"/>
        </w:rPr>
        <w:t xml:space="preserve">Kamil  Beinhauer, rozhodčí: </w:t>
      </w:r>
      <w:r>
        <w:rPr/>
        <w:t xml:space="preserve">„Ta krabička hlídá, jestli se provádí  ta resuscitace správně, pokud ne, tak svítí kontrolka červená,  pokud to je správně, tak svítí kontrolka zelená a samozřejmě  to funguje i na ambu-vak nebo na umělé dýchání.“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3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2026-04-03T04:02:37+02:00</dcterms:created>
  <dcterms:modified xsi:type="dcterms:W3CDTF">2026-04-03T04:02:37+02:00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