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DDM v Rychvaldě je po vyplavení opět v provozu</w:t>
      </w:r>
    </w:p>
    <w:p>
      <w:pPr/>
      <w:r>
        <w:rPr>
          <w:b w:val="1"/>
          <w:bCs w:val="1"/>
        </w:rPr>
        <w:t xml:space="preserve">Dům dětí a mládeže v Rychvaldě je po dvou měsících neplánovaných oprav opět v provozu. Důvodem uzavření byla havárie vody o vánočních prázdninách. Do azylu musely nejen zájmové kroužky, ale také jedna třída školáků, kteří se v DDM učí po dobu přístavby školy.</w:t>
      </w:r>
    </w:p>
    <w:p>
      <w:pPr/>
      <w:r>
        <w:rPr>
          <w:b w:val="1"/>
          <w:bCs w:val="1"/>
        </w:rPr>
        <w:t xml:space="preserve">Judita Jandová, ředitelka DDM Rychvald: </w:t>
      </w:r>
      <w:r>
        <w:rPr/>
        <w:t xml:space="preserve">“Praskla nám hadička pod umyvadlem a protože v budově nikdo nebyl přítomen, voda tekla několik dní. Zjistili jsme to až ve chvíli, kdy přišla kolegyně a objevila v objektu přibližně 10 cm vody. Okamžitě jsme jednali – byli povoláni profesionální i dobrovolní hasiči, kteří likvidovali nejhorší následky přibližně čtyři hodiny. V následujících dnech se začaly vyhodnocovat škody na budově a zařízení. Zasahovali odborníci – instalatéři, elektrikáři a stavebníci – a podařilo se situaci stabilizovat. Kromě toho byla povolána specializovaná sanační firma, která zajistila vysoušení, což bylo klíčové pro obnovu původního stavu. Celý proces trval dva měsíce. Bylo nutné vytrhat vinylové podlahy, protože pod nimi začala vznikat plíseň. Následovalo jejich vysoušení, měsíční škrábání zdí, malování a předtím samozřejmě kompletní vystěhování veškerého vybavení, které se po opravách muselo znovu nastěhovat zpět. Některé věci bylo nutné zlikvidovat. Po dvou měsících se však podařilo obnovit původní stav a dnes se můžeme vrátit k běžné činnosti.”</w:t>
      </w:r>
    </w:p>
    <w:p>
      <w:pPr/>
      <w:r>
        <w:rPr>
          <w:b w:val="1"/>
          <w:bCs w:val="1"/>
        </w:rPr>
        <w:t xml:space="preserve">Naděžda Šelongová, vedoucí odboru školství, sportu a vnitřní správy MÚ Rychvald:</w:t>
      </w:r>
      <w:r>
        <w:rPr/>
        <w:t xml:space="preserve"> “ Jak už bylo zmíněno, škody byly značné – voda zasáhla podlahy, nábytek i počítačovou techniku. Celkové škody přesáhly téměř 600 000 Kč, ale naštěstí byly hrazeny z pojistky, kterou má město sjednanou. Do oprav se zapojilo několik firem – proběhlo vysoušení, malování, oprava elektroinstalace, výměna podlah a nábytku. Odbor investic a správy majetku se k havárii postavil čelem a zvládl celou rozsáhlou rekonstrukci se ctí. Velký podíl na likvidaci škod měli také zaměstnanci Domu dětí a mládeže, kteří pomáhali s úklidem během prázdnin. Díky vstřícnosti ostatních městských organizací se podařilo najít náhradní prostory pro některé kroužky – například angličtina probíhala v knihovně, šachový kroužek v klubovně Kulturního domu a taneční kroužek využíval zázemí TJ Sokol. Základní škola poskytla prostory pro nejfrekventovanější kroužek Kamarád. Bohužel některé kroužky se musely dočasně zrušit, ale rodiče budou zvýhodněni v rámci následného školného. K dnešnímu dni jsou opravy dokončené a od nového pololetí se vše vrací do běžného režimu. Chtěla bych poděkovat všem, kteří se podíleli na odstraňování škod, a dětem popřát, aby si své kroužky opět užívaly.”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2025-12-24T10:08:47+01:00</dcterms:created>
  <dcterms:modified xsi:type="dcterms:W3CDTF">2025-12-24T10:08:47+01:00</dcterms:modified>
</cp:coreProperties>
</file>

<file path=docProps/custom.xml><?xml version="1.0" encoding="utf-8"?>
<Properties xmlns="http://schemas.openxmlformats.org/officeDocument/2006/custom-properties" xmlns:vt="http://schemas.openxmlformats.org/officeDocument/2006/docPropsVTypes"/>
</file>