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V Mariánských Horách přibudou parkovací místa</w:t>
      </w:r>
    </w:p>
    <w:p>
      <w:pPr/>
      <w:r>
        <w:rPr>
          <w:b w:val="1"/>
          <w:bCs w:val="1"/>
        </w:rPr>
        <w:t xml:space="preserve">V Ostravě-Mariánských Horách a Hulvákách přibudou nová parkovací místa. Desítky míst vzniknou mimo jiné  kolem výměníkové stanice u ZŠ Gen. Janka, kde vnikne i nová cesta.</w:t>
      </w:r>
    </w:p>
    <w:p>
      <w:pPr/>
      <w:r>
        <w:rPr>
          <w:b w:val="1"/>
          <w:bCs w:val="1"/>
        </w:rPr>
        <w:t xml:space="preserve">Patrik Hujdus (Nez.), starosta Ostravy-Mariánských Hor a Hulvák: </w:t>
      </w:r>
      <w:r>
        <w:rPr/>
        <w:t xml:space="preserve">“Tady v tomto prostoru řešíme dlouhodobě situaci, že rodiče dětí, kteří vozí své děti do školy, do naší ZŠ Gen. Janka, tak zde do toho prostoru najíždějí auty a vlastně stejnou cestou , jakou najíždějí, tak i vyjíždějí ven. Je tady cyklostezka, je tady cesta pro pěší a z dlouhodobého hlediska a z bezpečnostního hlediska to není úplně šťastná situace.”</w:t>
      </w:r>
    </w:p>
    <w:p>
      <w:pPr/>
      <w:r>
        <w:rPr>
          <w:b w:val="1"/>
          <w:bCs w:val="1"/>
        </w:rPr>
        <w:t xml:space="preserve">Jiří Pagáč (KDU-ČSL), místostarosta Ostravy-Mariánských Hor a Hulvák: </w:t>
      </w:r>
      <w:r>
        <w:rPr/>
        <w:t xml:space="preserve">“Máme zpracovanou studii, jak by ta objížďka kolem výměníkové stanice mohla vypadat. V této chvíli ovšem řešíme velký problém, který spočívá v tom, že v zemi pod námi vede několik kolektorů, které vedou  energie do panelových domů a musíme se tedy vypořádat s negativními stanovisky správců těchto sítí.” </w:t>
      </w:r>
    </w:p>
    <w:p>
      <w:pPr/>
      <w:r>
        <w:rPr/>
        <w:t xml:space="preserve">Nová parkovací místa přinese i regenerace ulice Oblá a prostoru kolem ní. </w:t>
      </w:r>
    </w:p>
    <w:p>
      <w:pPr/>
      <w:r>
        <w:rPr>
          <w:b w:val="1"/>
          <w:bCs w:val="1"/>
        </w:rPr>
        <w:t xml:space="preserve">Jiří Pagáč (KDU-ČSL), místostarosta Ostravy-Mariánských Hor a Hulvák:</w:t>
      </w:r>
      <w:r>
        <w:rPr/>
        <w:t xml:space="preserve"> “Jak vidíte za mnou, tak auta stojí na chodnících, je to takové nepřehledné, z bezpečnostních důvodů to není v pořádku a proto jsme zpracovali studii, jak by tady to parkování a vůbec ten veřejný prostor mohl vypadat a v současné době budeme hledat vhodného projektanta.”</w:t>
      </w:r>
    </w:p>
    <w:p>
      <w:pPr/>
      <w:r>
        <w:rPr/>
        <w:t xml:space="preserve">Nových parkovacích míst by se měli dočkat i lidé, kteří žijí na ulici Ladislava Ševčíka.</w:t>
      </w:r>
    </w:p>
    <w:p>
      <w:pPr/>
      <w:r>
        <w:rPr>
          <w:b w:val="1"/>
          <w:bCs w:val="1"/>
        </w:rPr>
        <w:t xml:space="preserve">Patrik Hujdus (Nez.), starosta Ostravy-Mariánských Hor a Hulvák: </w:t>
      </w:r>
      <w:r>
        <w:rPr/>
        <w:t xml:space="preserve">“Nás místní obyvatelé dlouhodobě prosí o to, abychom tady spravili cestu, abychom tady udělali chodník a zvýšili počet parkovacích míst, protože je tady zona, kde se bydlí a ta kapacita na parkování nepostačuje. Takže my budeme řešit i na tomto místě projekt, který by spravil komunikaci, opravil chodník a rozšířil počet míst pro parkování na straně těch bytových domů.”</w:t>
      </w:r>
    </w:p>
    <w:p>
      <w:pPr/>
      <w:r>
        <w:rPr/>
        <w:t xml:space="preserve">Radnice počítá i s rekonstrukcí zpevněných zvlněných ploch před vchody do bytových domů.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06-03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2026-08-16T22:40:09+02:00</dcterms:created>
  <dcterms:modified xsi:type="dcterms:W3CDTF">2026-08-16T22:40:09+02:00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