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má stabilní koalici a plně funkční radu</w:t>
      </w:r>
    </w:p>
    <w:p>
      <w:pPr/>
      <w:r>
        <w:rPr>
          <w:b w:val="1"/>
          <w:bCs w:val="1"/>
        </w:rPr>
        <w:t xml:space="preserve">Ve Frýdku-Místku byla potvrzena nová většinová koalice, která má zajistit stabilitu vedení města až do voleb v roce 2026. Koaliční partneři se shodli na pokračování programového prohlášení a doplnili chybějící členy rady.</w:t>
      </w:r>
    </w:p>
    <w:p>
      <w:pPr/>
      <w:r>
        <w:rPr/>
        <w:t xml:space="preserve">Hnutí Naše Město F-M, uskupení SPOLU a nově i dovolení  zástupci hnutí ANO 2011. Tak vypadá nová koalice ve Frýdku-Místku, která má  v zastupitelstvu opět většinu, a to celkem 23 hlasů. </w:t>
      </w:r>
    </w:p>
    <w:p>
      <w:pPr/>
      <w:r>
        <w:rPr>
          <w:b w:val="1"/>
          <w:bCs w:val="1"/>
        </w:rPr>
        <w:t xml:space="preserve">Petr Korč (NMFM), primátor Frýdku-Místku:</w:t>
      </w:r>
      <w:r>
        <w:rPr/>
        <w:t xml:space="preserve"> „Já jsem rád, že město Frýdek-Místek opět získává většinovou  stabilní koalici, která povede město až do voleb v roce 2026. A zároveň jsem  rád, že nedochází k žádným programovým změnám. Tak, jak jsme se domluvili na  programovém prohlášení po volbách v roce 2022, a toto prohlášení plníme, tak v  něm budeme pokračovat a všechny důležité body v něm zůstávají.“</w:t>
      </w:r>
    </w:p>
    <w:p>
      <w:pPr/>
      <w:r>
        <w:rPr>
          <w:b w:val="1"/>
          <w:bCs w:val="1"/>
        </w:rPr>
        <w:t xml:space="preserve">Lukáš Kmec (ANO), náměstek primátora Frýdku-Místku:</w:t>
      </w:r>
      <w:r>
        <w:rPr/>
        <w:t xml:space="preserve"> „Jak jsme již avizovali v minulých týdnech, připojili jsme  se jako hnutí ANO 2011 ke koaličním partnerům (Naše Město F-M a SPOLU), a stali  se tak součástí vedení města. Rovněž jsme přistoupili k podpisu koaliční  smlouvy, která se zakládá na programových bodech, které jsme si stanovili na  začátku tohoto volebního období. Hnutí ANO 2011 tak může i nadále prosazovat  svůj program a vytvářet stabilní koalici ve Frýdku-Místku.“</w:t>
      </w:r>
    </w:p>
    <w:p>
      <w:pPr/>
      <w:r>
        <w:rPr/>
        <w:t xml:space="preserve">Součástí změn bylo doplnění rady města o nového náměstka a  člena rady.</w:t>
      </w:r>
    </w:p>
    <w:p>
      <w:pPr/>
      <w:r>
        <w:rPr>
          <w:b w:val="1"/>
          <w:bCs w:val="1"/>
        </w:rPr>
        <w:t xml:space="preserve">Petr Korč (NMFM), primátor Frýdku-Místku:</w:t>
      </w:r>
      <w:r>
        <w:rPr/>
        <w:t xml:space="preserve"> „Rada fungovala v omezeném složení, my jsme neměli  dovoleného jednoho člena rady a jednoho uvolněného náměstka. Ta situace se nyní  změnila – byl zvolen náměstek pan Kmec a člen rady pan Halabalík.“</w:t>
      </w:r>
    </w:p>
    <w:p>
      <w:pPr/>
      <w:r>
        <w:rPr>
          <w:b w:val="1"/>
          <w:bCs w:val="1"/>
        </w:rPr>
        <w:t xml:space="preserve">Lukáš Kmec (ANO), náměstek primátora Frýdku: </w:t>
      </w:r>
      <w:r>
        <w:rPr>
          <w:i w:val="1"/>
          <w:iCs w:val="1"/>
        </w:rPr>
        <w:t xml:space="preserve">„</w:t>
      </w:r>
      <w:r>
        <w:rPr/>
        <w:t xml:space="preserve">S ostatními členy jsme se dohodli na gescích, kterým  se budeme primárně věnovat. Jedná se o oblasti bezpečnostních rizik,  požární ochrany a ochrany veřejného pořádku. Mimo tato témata se budeme  samozřejmě podílet i na ostatních společných projektech s našimi  koaličními partnery.</w:t>
      </w:r>
    </w:p>
    <w:p>
      <w:pPr/>
      <w:r>
        <w:rPr>
          <w:b w:val="1"/>
          <w:bCs w:val="1"/>
        </w:rPr>
        <w:t xml:space="preserve">Petr Korč (NMFM), primátor Frýdku-Místku:</w:t>
      </w:r>
      <w:r>
        <w:rPr/>
        <w:t xml:space="preserve"> „Stále velím jednotkám sboru dobrovolných hasičů, mohu  jmenovat a odvolávat jejich šéfy. Zároveň vystupuji za město v rámci krizového  řízení a zůstává mi velení městské policii. Nicméně budeme spolu velmi úzce  spolupracovat v této oblasti.“</w:t>
      </w:r>
    </w:p>
    <w:p>
      <w:pPr/>
      <w:r>
        <w:rPr/>
        <w:t xml:space="preserve">Cílem koalice je udržet kontinuitu projektů a zajistit  stabilní řízení města. Většina bodů  už byla naplněna nebo se postupně realizují.</w:t>
      </w:r>
    </w:p>
    <w:p>
      <w:pPr/>
      <w:r>
        <w:rPr/>
        <w:t xml:space="preserve">---</w:t>
      </w:r>
    </w:p>
    <w:p>
      <w:pPr>
        <w:pStyle w:val="Heading1"/>
      </w:pPr>
      <w:r>
        <w:rPr>
          <w:sz w:val="36"/>
          <w:szCs w:val="36"/>
        </w:rPr>
        <w:t xml:space="preserve">F-M přijal vyhlášku zakazující žebrání a bivakování</w:t>
      </w:r>
    </w:p>
    <w:p>
      <w:pPr/>
      <w:r>
        <w:rPr>
          <w:b w:val="1"/>
          <w:bCs w:val="1"/>
        </w:rPr>
        <w:t xml:space="preserve">Zákaz agresivního žebrání, bivakování a konzumace alkoholu na vybraných veřejných místech. To je součástí nové vyhlášky, kterou zavedl Frýdek-Místek jako jedno z prvních měst v zemi. Jejím cílem má být zajištění bezpečnosti a pořádku, zejména v okolí škol, hřišť, supermarketů a náměstí.</w:t>
      </w:r>
    </w:p>
    <w:p>
      <w:pPr/>
      <w:r>
        <w:rPr/>
        <w:t xml:space="preserve">Frýdek-Místek má nový nástroj na řešení neúnosné situace  s narušováním veřejného pořádku. Zastupitelstvo schválilo obecně závaznou  vyhlášku proti obtěžujícímu a agresivnímu žebrání a bivakování na 43 místech. </w:t>
      </w:r>
    </w:p>
    <w:p>
      <w:pPr/>
      <w:r>
        <w:rPr>
          <w:b w:val="1"/>
          <w:bCs w:val="1"/>
        </w:rPr>
        <w:t xml:space="preserve">Petr Korč (NMFM), primátor Frýdku-Místku: </w:t>
      </w:r>
      <w:r>
        <w:rPr/>
        <w:t xml:space="preserve">"Zákaz konzumace alkoholu, zákaz bivakování a agresivního  žebrání na vybraných místech – u škol, hřišť, supermarketů. Tato  vyhláška vyvolá velkou diskuzi, ale cílem není šikanovat nikoho, komu  to nepatří. My pouze potřebujeme nástroj."</w:t>
      </w:r>
    </w:p>
    <w:p>
      <w:pPr/>
      <w:r>
        <w:rPr>
          <w:b w:val="1"/>
          <w:bCs w:val="1"/>
        </w:rPr>
        <w:t xml:space="preserve">Ivo Kališ, ředitel Městské policie Frýdek-Místek: </w:t>
      </w:r>
      <w:r>
        <w:rPr/>
        <w:t xml:space="preserve">"V současné době se tyto osoby dopouštějí buď znečišťování  veřejného prostranství, nebo obtěžování občanů, což může být považováno  za veřejné pohoršení."</w:t>
      </w:r>
    </w:p>
    <w:p>
      <w:pPr/>
      <w:r>
        <w:rPr/>
        <w:t xml:space="preserve">Schválení předcházela několikahodinová diskuze. Někteří  označili vyhlášku za kontroverzní s tím, že její vymahatelnost postihne  úplně všechny lidi bez rozdílu a zároveň ještě více odsune bezdomovce na okraj  společnosti. Ve městě jich má být podle statistik 249.</w:t>
      </w:r>
    </w:p>
    <w:p>
      <w:pPr/>
      <w:r>
        <w:rPr>
          <w:b w:val="1"/>
          <w:bCs w:val="1"/>
        </w:rPr>
        <w:t xml:space="preserve">Marcel Sikora (KDU-ČSL/SPOLU), náměstek primátora  Frýdku-Místku: </w:t>
      </w:r>
      <w:r>
        <w:rPr/>
        <w:t xml:space="preserve">"Tak jako všechna města v ČR i na světě, tak i Frýdek-Místek  není výjimkou a problém s lidmi bez domova tady máme, ale na druhou stranu  se ho snažíme řešit. Máme tady celou škálu sociálních služeb. Já jsem je tady  vyjmenovával na jednání zastupitelstva. Investujeme do těch sociálních  služeb, jak to těch preventivních, což je zhruba 10 milionů korun ročně.  Jsou to azylové domy pro muže a ženy, noclehárna, nízkoprahové denní centrum.  Těch služeb je opravdu celá řada."</w:t>
      </w:r>
    </w:p>
    <w:p>
      <w:pPr/>
      <w:r>
        <w:rPr/>
        <w:t xml:space="preserve">Městská policie jen během ledna a února vyjížděla 143x k případům  veřejného pohoršování, obtěžování nebo znečišťování prostranství  nepřizpůsobivými osobami.</w:t>
      </w:r>
    </w:p>
    <w:p>
      <w:pPr/>
      <w:r>
        <w:rPr>
          <w:b w:val="1"/>
          <w:bCs w:val="1"/>
        </w:rPr>
        <w:t xml:space="preserve">Ivo Kališ, ředitel Městské policie Frýdek-Místek: </w:t>
      </w:r>
      <w:r>
        <w:rPr/>
        <w:t xml:space="preserve">"Jestli narušuje ten veřejný pořádek, tak ho vyzve, aby toho  zanechal. Určitě to nebude řešit hned pokutou, ale pokud osoba neuposlechne,  vyzve ji, aby opustila místo a jde do míst, kde to lidem nebude tak na  očích a nebude jim to vadit. Děláme to i v současné době, ale ty osoby jsme neměli  zákonné právo je vykázat z toho místa."</w:t>
      </w:r>
    </w:p>
    <w:p>
      <w:pPr/>
      <w:r>
        <w:rPr/>
        <w:t xml:space="preserve">S problémovými lidmi bez domova se setkávají také  asistenti prevence kriminality.</w:t>
      </w:r>
    </w:p>
    <w:p>
      <w:pPr/>
      <w:r>
        <w:rPr>
          <w:b w:val="1"/>
          <w:bCs w:val="1"/>
        </w:rPr>
        <w:t xml:space="preserve">René Krejčíř, asistent prevence kriminality:</w:t>
      </w:r>
      <w:r>
        <w:rPr/>
        <w:t xml:space="preserve">  "Celkově dohlížíme na bezpečnost ve městě, kopírujeme tu  práci strážníků, dá se říct, akorát, že my nejsme v autě, jako takhle,  jakože pěší, okrsky chodíme. Řešíme různé věci s bezdomovci. Pomáháme jim  napojit se třeba na Charitu. Občas to je náročné, když jsou ti lidé v podnapilém  stavu, tak mohou být agresivní, ale já jsem se osobně nesetkal, že by ta  situace byla tak vyhrocená, že by někdo šel po mě a fyzicky mě napadal. To ne,  ale je s nimi problém. Ta komunikace je potom obtížná a tam už potom  voláme k tomu naši hlídku městské policie."</w:t>
      </w:r>
    </w:p>
    <w:p>
      <w:pPr/>
      <w:r>
        <w:rPr/>
        <w:t xml:space="preserve">Vyhláška prošla kontrolou a připomínkováním Ministerstva  vnitra, které její podobu odsouhlasilo.</w:t>
      </w:r>
    </w:p>
    <w:p>
      <w:pPr/>
      <w:r>
        <w:rPr>
          <w:b w:val="1"/>
          <w:bCs w:val="1"/>
        </w:rPr>
        <w:t xml:space="preserve">Petr Korč (NMFM), primátor Frýdku-Místku: </w:t>
      </w:r>
      <w:r>
        <w:rPr/>
        <w:t xml:space="preserve">"Města v ČR obecně mají velmi omezené pravomoci v této  oblasti. Vznikla petice Svazu měst a obcí, která vyzývá vládu a  parlament k přijetí legislativy, která by umožnila řešit opakovanou  recidivu. A tato absence té celostátní legislativy vyvolává tlak na  starosty a primátory, aby tu situaci řešili. Já věřím, že ten proces, který jsme začali v rámci  České republiky, tak nakonec pohne i s legislativci a ta situace se  výrazně pro města zlepší. A ve výsledku to poznají hlavně občasné."</w:t>
      </w:r>
    </w:p>
    <w:p>
      <w:pPr/>
      <w:r>
        <w:rPr>
          <w:b w:val="1"/>
          <w:bCs w:val="1"/>
        </w:rPr>
        <w:t xml:space="preserve">Marcel Sikora (KDU-ČSL/SPOLU), náměstek primátora  Frýdku-Místku: </w:t>
      </w:r>
      <w:r>
        <w:rPr/>
        <w:t xml:space="preserve">"My se opravdu snažíme žádné příkopy nevykopávat, ale naopak  informujeme i občany a veřejnost širokou, jak lidem pomoci právě v krizové  situaci. Proto jsme vydali i ten leták, kde informujeme o všech službách, které  máme k dispozici, protože samozřejmě široká veřejnost neví, co všechno ve městě  je k dispozici. Takže i z toho důvodu si myslím, že naopak tady tuto situaci  řešíme."</w:t>
      </w:r>
    </w:p>
    <w:p>
      <w:pPr/>
      <w:r>
        <w:rPr/>
        <w:t xml:space="preserve">Frýdku-Místku se už ozvala řada měst. Bohumín, Karviná,  Ostrava-Jih, Český Těšín a Ostrava-město, které se chtějí inspirovat a zavézt  podobný nástroj.</w:t>
      </w:r>
    </w:p>
    <w:p>
      <w:pPr/>
      <w:r>
        <w:rPr/>
        <w:t xml:space="preserve">---</w:t>
      </w:r>
    </w:p>
    <w:p>
      <w:pPr>
        <w:pStyle w:val="Heading1"/>
      </w:pPr>
      <w:r>
        <w:rPr>
          <w:sz w:val="36"/>
          <w:szCs w:val="36"/>
        </w:rPr>
        <w:t xml:space="preserve">Sdílená kola mají letos řadu vylepšení</w:t>
      </w:r>
    </w:p>
    <w:p>
      <w:pPr/>
      <w:r>
        <w:rPr>
          <w:b w:val="1"/>
          <w:bCs w:val="1"/>
        </w:rPr>
        <w:t xml:space="preserve">Od března je opět v ulicích Frýdku-Místku služba sdílených kol. Město uzavřelo novou smlouvu se společností nextbike, která přináší uživatelům několik novinek. K dispozici je větší počet stanovišť a také modernizovaná kola s lepším řazením.</w:t>
      </w:r>
    </w:p>
    <w:p>
      <w:pPr/>
      <w:r>
        <w:rPr/>
        <w:t xml:space="preserve">Sdílená kola patří mezi moderní a stále oblíbenější způsob  dopravy. Frýdek-Místek uzavřel se společností nextbike smlouvu o provozování na  roky 2025 a 2026. S tím, že kola budou dostupná vždy od března do konce  listopadu. </w:t>
      </w:r>
    </w:p>
    <w:p>
      <w:pPr/>
      <w:r>
        <w:rPr>
          <w:b w:val="1"/>
          <w:bCs w:val="1"/>
        </w:rPr>
        <w:t xml:space="preserve">Lukáš Slíva (KDU-ČSL/SPOLU), náměstek primátora  Frýdku-Místku:</w:t>
      </w:r>
      <w:r>
        <w:rPr/>
        <w:t xml:space="preserve"> "K dispozici bude 220 kol na 125 stanovištích. Hlavní  novinkou pro letošní rok je zlepšení vybavenosti těchto kol, ale především pro  vyšší komfort budou kola s třístupňovým řazením nahrazena novými koly  se sedmistupňovým řazením, což umožní snazší jízdu do kopce."</w:t>
      </w:r>
    </w:p>
    <w:p>
      <w:pPr/>
      <w:r>
        <w:rPr/>
        <w:t xml:space="preserve">Bicykly mají také nová kola, blatníky, pedály, sedla, gripy  na řídítkách a přední i zadní brzdy.</w:t>
      </w:r>
    </w:p>
    <w:p>
      <w:pPr/>
      <w:r>
        <w:rPr>
          <w:b w:val="1"/>
          <w:bCs w:val="1"/>
        </w:rPr>
        <w:t xml:space="preserve">Lukáš Slíva (KDU-ČSL/SPOLU), náměstek primátora  Frýdku-Místku:</w:t>
      </w:r>
      <w:r>
        <w:rPr/>
        <w:t xml:space="preserve"> "Město bude i nadále finančně podporovat tuto službu,  což znamená, že prvních 15 minut jízdy bude pro uživatele zdarma. Samozřejmě  bude i nadále zachováno spojení mezi Frýdkem-Místkem a Ostravou, takže  občané se mohou na sdílených kolech vydat například na Slezskoostravský  hrad, do ostravské ZOO nebo do Dolní oblasti Vítkovic."</w:t>
      </w:r>
    </w:p>
    <w:p>
      <w:pPr/>
      <w:r>
        <w:rPr/>
        <w:t xml:space="preserve">Služba bude dostupná i v okolních obcích.</w:t>
      </w:r>
    </w:p>
    <w:p>
      <w:pPr/>
      <w:r>
        <w:rPr>
          <w:b w:val="1"/>
          <w:bCs w:val="1"/>
        </w:rPr>
        <w:t xml:space="preserve">Lukáš Slíva (KDU-ČSL/SPOLU), náměstek primátora  Frýdku-Místku: </w:t>
      </w:r>
      <w:r>
        <w:rPr/>
        <w:t xml:space="preserve">"Například ve Sviadnově, Paskově, Dobré, Starém Městě,  Bašce a Žabni, kde bylo nově zřízeno stanoviště před sportovní halou.  Myslím si, že občané určitě ocení zkvalitnění této služby sdílených kol a  že se jim bude dobře jezdit."</w:t>
      </w:r>
    </w:p>
    <w:p>
      <w:pPr/>
      <w:r>
        <w:rPr/>
        <w:t xml:space="preserve">Loni si kola ve Frýdku-Místku půjčilo přes 11 tisíc lidí,  kteří uskutečnili 122 910 jízd.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3-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2026-10-02T04:01:37+02:00</dcterms:created>
  <dcterms:modified xsi:type="dcterms:W3CDTF">2026-10-02T04:01:37+02:00</dcterms:modified>
</cp:coreProperties>
</file>

<file path=docProps/custom.xml><?xml version="1.0" encoding="utf-8"?>
<Properties xmlns="http://schemas.openxmlformats.org/officeDocument/2006/custom-properties" xmlns:vt="http://schemas.openxmlformats.org/officeDocument/2006/docPropsVTypes"/>
</file>