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Odhalení sochy kata v Bruntále</w:t>
      </w:r>
    </w:p>
    <w:p>
      <w:pPr/>
      <w:r>
        <w:rPr>
          <w:b w:val="1"/>
          <w:bCs w:val="1"/>
        </w:rPr>
        <w:t xml:space="preserve">Významná událost opět poodhalila součást historie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2026-07-05T06:27:17+02:00</dcterms:created>
  <dcterms:modified xsi:type="dcterms:W3CDTF">2026-07-05T06:27:17+02:00</dcterms:modified>
</cp:coreProperties>
</file>

<file path=docProps/custom.xml><?xml version="1.0" encoding="utf-8"?>
<Properties xmlns="http://schemas.openxmlformats.org/officeDocument/2006/custom-properties" xmlns:vt="http://schemas.openxmlformats.org/officeDocument/2006/docPropsVTypes"/>
</file>