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potvrdilo čtvrt století staré rozhodnutí</w:t>
      </w:r>
    </w:p>
    <w:p>
      <w:pPr/>
      <w:r>
        <w:rPr>
          <w:b w:val="1"/>
          <w:bCs w:val="1"/>
        </w:rPr>
        <w:t xml:space="preserve">V březnu se konalo první jednání zastupitelstva v letošním roce. Bodem, který asi nejvíce rezonoval, bylo schválení převodu pozemků Stavebnímu bytovému družstvu Pod Skalkou. Cena byla domluvena před čtvrt stoletím na jednu korunu za metr čtvereční.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p>
      <w:pPr/>
      <w:r>
        <w:rPr/>
        <w:t xml:space="preserve">---</w:t>
      </w:r>
    </w:p>
    <w:p>
      <w:pPr>
        <w:pStyle w:val="Heading1"/>
      </w:pPr>
      <w:r>
        <w:rPr>
          <w:sz w:val="36"/>
          <w:szCs w:val="36"/>
        </w:rPr>
        <w:t xml:space="preserve">Začíná generální úklid města, pozor na parkování</w:t>
      </w:r>
    </w:p>
    <w:p>
      <w:pPr/>
      <w:r>
        <w:rPr>
          <w:b w:val="1"/>
          <w:bCs w:val="1"/>
        </w:rPr>
        <w:t xml:space="preserve">Zahájeno bylo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13. března generální úklid města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Na těchto pracích se budou podílet zaměstnanci úseku místních komunikací, úseku veřejné zeleně a taktéž pracovníci veřejně prospěšných prací. Tento úklid bude probíhat jak ručním, tak strojním čištěním. Bude spočívat v údržbě veřejného prostranství, to znamená odplevelení cest a chodníků, kontrola kanalizačních vpustí a v údržbě blízké zeleně.”     </w:t>
      </w:r>
    </w:p>
    <w:p>
      <w:pPr/>
      <w:r>
        <w:rPr>
          <w:b w:val="1"/>
          <w:bCs w:val="1"/>
        </w:rPr>
        <w:t xml:space="preserve">Stanislav Kopecký (ANO), starosta Nového Jičína: </w:t>
      </w:r>
      <w:r>
        <w:rPr/>
        <w:t xml:space="preserve">“Samozřejmě nejedná se jen o očistu po té zimě, ale jedná se i o obnovu dopravního značení, o vyčištění propustků a kanálů, které jsou velmi důležité například při přívalových deštích. Nejedná se totiž jen o bezpečnost v dopravě, ale o celkovou bezpečnost.”   </w:t>
      </w:r>
    </w:p>
    <w:p>
      <w:pPr/>
      <w:r>
        <w:rPr/>
        <w:t xml:space="preserve">Blokový úklid města ovšem vyžaduje spolupráci občanů, tedy motoristů. Aby technické služby mohly ulice uklidit, potřebují, aby v nich v daném termínu neparkovalo žádné vozidlo.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Úklid daného označeného úseku, a tedy omezení parkování, trvá zpravidla jeden den, probíhá převážně ve čtvrtky a pátky. </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V současné době je legislativa nastavena tak, že pokutu lze uložit až do výše 1 500 korun. Informace ze statistických údajů roku 2024 říká, že jsme řešili přes 550 přestupků spáchaných v souvislosti s nedodržením dopravního značení v rámci blokového čištění ulic.”  </w:t>
      </w:r>
    </w:p>
    <w:p>
      <w:pPr/>
      <w:r>
        <w:rPr>
          <w:b w:val="1"/>
          <w:bCs w:val="1"/>
        </w:rPr>
        <w:t xml:space="preserve">Pavel Tichý, ředitel TSM Nový Jičín: </w:t>
      </w:r>
      <w:r>
        <w:rPr/>
        <w:t xml:space="preserve">“Chtěli bychom touto cestou požádat občany o pochopení a toleranci a řidiče vozidel o jejich odstavení v průběhu toho jednoho dne čištění, a za to bychom chtěli občanům dopředu poděkovat.”   </w:t>
      </w:r>
    </w:p>
    <w:p>
      <w:pPr/>
      <w:r>
        <w:rPr>
          <w:b w:val="1"/>
          <w:bCs w:val="1"/>
        </w:rPr>
        <w:t xml:space="preserve">Stanislav Kopecký (ANO), starosta Nového Jičína: </w:t>
      </w:r>
      <w:r>
        <w:rPr/>
        <w:t xml:space="preserve">“Chtěl bych apelovat na občany města, aby dodržovali dopravní značení na přechodnou dobu, aby ctili ty zákazy stání, které jsou dobře označeny, a je to jeden den v roce, kdy musí svá vozidla z těch lokalit vymístit.”</w:t>
      </w:r>
    </w:p>
    <w:p>
      <w:pPr/>
      <w:r>
        <w:rPr/>
        <w:t xml:space="preserve">Rajónové čištění města potrvá do 17. října. Harmonogram s rozpisem ulic a termínů je na webu technických služeb. </w:t>
      </w:r>
    </w:p>
    <w:p>
      <w:pPr/>
      <w:r>
        <w:rPr/>
        <w:t xml:space="preserve">---</w:t>
      </w:r>
    </w:p>
    <w:p>
      <w:pPr>
        <w:pStyle w:val="Heading1"/>
      </w:pPr>
      <w:r>
        <w:rPr>
          <w:sz w:val="36"/>
          <w:szCs w:val="36"/>
        </w:rPr>
        <w:t xml:space="preserve">Návštěvnické centrum vyzdobily narozeninové fotografie</w:t>
      </w:r>
    </w:p>
    <w:p>
      <w:pPr/>
      <w:r>
        <w:rPr>
          <w:b w:val="1"/>
          <w:bCs w:val="1"/>
        </w:rPr>
        <w:t xml:space="preserve">Návštěvnické centrum pravidelně jednou měsíčně obměňuje výstavu fotografií v prostorách své recepce. Teď v březnu ji věnovalo desátým narozeninám rodinného centra Mozaika.</w:t>
      </w:r>
    </w:p>
    <w:p>
      <w:pPr/>
      <w:r>
        <w:rPr/>
        <w:t xml:space="preserve">Výstavní činnost Návštěvnického centra je zpravidla věnována fotografiím, a to místních autorů, pro které je fotografování třeba jen koníčkem, nebo i těm známějším z širšího regionu. A novou výstavu tu připravili i na březen.  </w:t>
      </w:r>
    </w:p>
    <w:p>
      <w:pPr/>
      <w:r>
        <w:rPr>
          <w:b w:val="1"/>
          <w:bCs w:val="1"/>
        </w:rPr>
        <w:t xml:space="preserve">Nikola Maňáková, Návštěvnické centrum Nový Jičín: </w:t>
      </w:r>
      <w:r>
        <w:rPr/>
        <w:t xml:space="preserve">“Ovšem tato výstava je výjimečná v tom, že není pouze o autorovi fotografií, ale je zaměřena na desetileté výročí Mozaiky, což je rodinné centrum, a fotografie ukazují její práci s dětmi.”    </w:t>
      </w:r>
    </w:p>
    <w:p>
      <w:pPr/>
      <w:r>
        <w:rPr>
          <w:b w:val="1"/>
          <w:bCs w:val="1"/>
        </w:rPr>
        <w:t xml:space="preserve">Zuzana Rosová, RC Mozaika: </w:t>
      </w:r>
      <w:r>
        <w:rPr/>
        <w:t xml:space="preserve">“Projekt vznikl před rokem, kdy jsem oslovila paní fotografku Lenku Porubovou, zda by mohla po celý rok fotit akce aktivity, kroužky, přednášek, vlastně to, co Mozaika po celý rok dělá, a z toho by nám vznikla výstava.”    </w:t>
      </w:r>
    </w:p>
    <w:p>
      <w:pPr/>
      <w:r>
        <w:rPr/>
        <w:t xml:space="preserve">Jedno desetiletí existence rodinného centra Mozaika v Novém Jičíně tak připomíná série desítek snímkům, černobílých i barevných, s názvem Rodinou to začíná. </w:t>
      </w:r>
    </w:p>
    <w:p>
      <w:pPr/>
      <w:r>
        <w:rPr>
          <w:b w:val="1"/>
          <w:bCs w:val="1"/>
        </w:rPr>
        <w:t xml:space="preserve">Zuzana Rosová, RC Mozaika: </w:t>
      </w:r>
      <w:r>
        <w:rPr/>
        <w:t xml:space="preserve">“Fotografie jsou třeba z tradiční akce Pálení čarodějnic, Pohádkového lesa a nebo třeba z baletu, z táborů, které pořádáme během letních prázdnin. Ta široká škála fotek je od miminka po celé rodiny, které navštěvují naše rodinné centrum a jeho akce.”      </w:t>
      </w:r>
    </w:p>
    <w:p>
      <w:pPr/>
      <w:r>
        <w:rPr/>
        <w:t xml:space="preserve">Právě Pohádkový les na Skalkách 17. května, který Mozaika pořádá na oslavu Mezinárodního dne rodin, bude současně i největší oslavou 10. narozenin.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2026-04-08T19:46:59+02:00</dcterms:created>
  <dcterms:modified xsi:type="dcterms:W3CDTF">2026-04-08T19:46:59+02:00</dcterms:modified>
</cp:coreProperties>
</file>

<file path=docProps/custom.xml><?xml version="1.0" encoding="utf-8"?>
<Properties xmlns="http://schemas.openxmlformats.org/officeDocument/2006/custom-properties" xmlns:vt="http://schemas.openxmlformats.org/officeDocument/2006/docPropsVTypes"/>
</file>