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Jičín je bezpečný, pachatele tu většinou odhalí</w:t>
      </w:r>
    </w:p>
    <w:p>
      <w:pPr/>
      <w:r>
        <w:rPr>
          <w:b w:val="1"/>
          <w:bCs w:val="1"/>
        </w:rPr>
        <w:t xml:space="preserve">Bezpečnostní situace v Novém Jičíně byla v uplynulém roce stabilní, a to jak z pohledu městské policie, tak Policie České republiky. Ta mimo jiné informovala o velká úspěšnosti v odhalování pachatelů trestných činů.</w:t>
      </w:r>
    </w:p>
    <w:p>
      <w:pPr/>
      <w:r>
        <w:rPr/>
        <w:t xml:space="preserve">V roce 2024 nedošlo v Novém Jičíně k mimořádným bezpečnostním hrozbám. Naopak, jak Policie České republiky, tak městská policie zaznamenaly úbytek řešených událostí. Tyto informace zazněly na březnové schůzi zastupitelů. Vedoucí obvodního oddělení policie tu uvedl, že v loňském roce řešili 852 trestných činů, o 15 méně, než v roce předešlém. </w:t>
      </w:r>
    </w:p>
    <w:p>
      <w:pPr/>
      <w:r>
        <w:rPr>
          <w:b w:val="1"/>
          <w:bCs w:val="1"/>
        </w:rPr>
        <w:t xml:space="preserve">Jiří Duraj, vedoucí obvodního oddělení PČR Nový Jičín: </w:t>
      </w:r>
      <w:r>
        <w:rPr/>
        <w:t xml:space="preserve">“U 570 trestných činů byla zjištěna osoba pachatele a z dlouhodobého hlediska je v roce 2024 opět zaznamenána poměrně dobrá úspěšnost při zjišťování pachatelů trestné činnosti.”      </w:t>
      </w:r>
    </w:p>
    <w:p>
      <w:pPr/>
      <w:r>
        <w:rPr>
          <w:b w:val="1"/>
          <w:bCs w:val="1"/>
        </w:rPr>
        <w:t xml:space="preserve">Stanislav Kopecký (ANO), starosta Nového Jičína: </w:t>
      </w:r>
      <w:r>
        <w:rPr/>
        <w:t xml:space="preserve">“Z těch analýz vyplývá, že v čem jsem v republikových číslech nejlepší, tak to je objasněnost těch trestných činů na území města, tady se pohybujeme silně nad průměrem, držíme se kolem sedmdesáti procent.”     </w:t>
      </w:r>
    </w:p>
    <w:p>
      <w:pPr/>
      <w:r>
        <w:rPr/>
        <w:t xml:space="preserve">Také z pohledu městské policie byl loňský rok standardní, v číslech pak spíše pozitivně hodnocený. </w:t>
      </w:r>
    </w:p>
    <w:p>
      <w:pPr/>
      <w:r>
        <w:rPr>
          <w:b w:val="1"/>
          <w:bCs w:val="1"/>
        </w:rPr>
        <w:t xml:space="preserve">Daniel Rýdel, ředitel MP Nový Jičín: </w:t>
      </w:r>
      <w:r>
        <w:rPr/>
        <w:t xml:space="preserve">“Co se týče konkrétní statistiky, tak jsme zaznamenali mírný pokles v počtu řešených přestupků. V loňském roce městská policie řešila přes 4 900 přestupků, oproti roku 2023 je to pokles o téměř 220 přestupků.”</w:t>
      </w:r>
    </w:p>
    <w:p>
      <w:pPr/>
      <w:r>
        <w:rPr/>
        <w:t xml:space="preserve">Naopak, kde počet řešených událostí stoupl, a to o téměř pět tisíc, to jsou překročení povolené rychlosti naměřené na území města stacionárními radary.</w:t>
      </w:r>
    </w:p>
    <w:p>
      <w:pPr/>
      <w:r>
        <w:rPr/>
        <w:t xml:space="preserve">---</w:t>
      </w:r>
    </w:p>
    <w:p>
      <w:pPr>
        <w:pStyle w:val="Heading1"/>
      </w:pPr>
      <w:r>
        <w:rPr>
          <w:sz w:val="36"/>
          <w:szCs w:val="36"/>
        </w:rPr>
        <w:t xml:space="preserve">Projekt Fajne školní bistro funguje už 6 let</w:t>
      </w:r>
    </w:p>
    <w:p>
      <w:pPr/>
      <w:r>
        <w:rPr>
          <w:b w:val="1"/>
          <w:bCs w:val="1"/>
        </w:rPr>
        <w:t xml:space="preserve">Ministerstvo zdravotnictví chystá revoluci ve školním stravování. Takzvaný spotřební koš, tedy suroviny, ze kterých jídelny vaří, se po mnoha letech změní. Ostrava je na to ale připravena díky projektu Fajne školní bistro, kdy jídelny objíždějí šéfkuchaři a vymýšlejí jak dětem uvařit zdravě a chutně.</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p>
      <w:pPr/>
      <w:r>
        <w:rPr/>
        <w:t xml:space="preserve">---</w:t>
      </w:r>
    </w:p>
    <w:p>
      <w:pPr/>
      <w:r>
        <w:rPr/>
        <w:t xml:space="preserve">Krátké zprávy 19. 3. 2025 17.00 - 1</w:t>
      </w:r>
    </w:p>
    <w:p>
      <w:pPr/>
      <w:r>
        <w:rPr/>
        <w:t xml:space="preserve">KRAJ RUŠÍ ENERGETICKÉ CENTRUM</w:t>
      </w:r>
    </w:p>
    <w:p>
      <w:pPr/>
      <w:r>
        <w:rPr/>
        <w:t xml:space="preserve">MS kraj zrušil plánované Centrum veřejných energetiků pro obce. Náklady na provoz byly 150 milionů Kč, z toho 127,5 milionu mělo jít z EU. Rozhodnutí padlo na pondělním zasedání zastupitelů.</w:t>
      </w:r>
    </w:p>
    <w:p>
      <w:pPr/>
      <w:r>
        <w:rPr/>
        <w:t xml:space="preserve">---</w:t>
      </w:r>
    </w:p>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Z porubských ulic zmizela další nepojízdná auta</w:t>
      </w:r>
    </w:p>
    <w:p>
      <w:pPr/>
      <w:r>
        <w:rPr>
          <w:b w:val="1"/>
          <w:bCs w:val="1"/>
        </w:rPr>
        <w:t xml:space="preserve">Ostrava-Poruba pokračuje v odstraňování nepojízdných aut z ulic obvodu. V posledních třech letech se jejich počet neustále zvyšoval. Letos bude jejich číslo poprvé nižší. Obvod už jich totiž eviduje jen necelou dvacítku.</w:t>
      </w:r>
    </w:p>
    <w:p>
      <w:pPr/>
      <w:r>
        <w:rPr/>
        <w:t xml:space="preserve">Poruba odstraňuje z ulic vozy v nevyhovujícím technickém stavu už několik let. Za tu dobu se zbavila skoro dvou stovek takových aut. Aktuálně jich má v evidenci ještě devatenáct, z toho pět se podařilo odtáhnout tento měsíc a jedno auto zlikvidoval sám majitel.</w:t>
      </w:r>
    </w:p>
    <w:p>
      <w:pPr/>
      <w:r>
        <w:rPr>
          <w:b w:val="1"/>
          <w:bCs w:val="1"/>
        </w:rPr>
        <w:t xml:space="preserve">Pavel Wozniak, referent Odboru dopravy, MOb Ostrava-Poruba: </w:t>
      </w:r>
      <w:r>
        <w:rPr>
          <w:i w:val="1"/>
          <w:iCs w:val="1"/>
        </w:rPr>
        <w:t xml:space="preserve">,,V první fázi samozřejmě přicházejí podněty od občanů. Je to přes aplikaci ČistáOVA nebo telefonicky, mailem. Různě i podněty Městské policie. A na základě toho potom samozřejmě dáváme výzvy.” </w:t>
      </w:r>
    </w:p>
    <w:p>
      <w:pPr/>
      <w:r>
        <w:rPr/>
        <w:t xml:space="preserve">Poruba spolupracuje při odstraňování autovraků se strážníky a odtahovou službou. Auta končí na odstavném parkovišti, kde stojí ještě 3 měsíce. Po tu dobu má provozovatel možnost si vozidlo vyzvednout. Pokud se tak nestane, míří do dražby.</w:t>
      </w:r>
    </w:p>
    <w:p>
      <w:pPr/>
      <w:r>
        <w:rPr>
          <w:b w:val="1"/>
          <w:bCs w:val="1"/>
        </w:rPr>
        <w:t xml:space="preserve">Tomáš Glac, majitel odtahové služby: </w:t>
      </w:r>
      <w:r>
        <w:rPr>
          <w:i w:val="1"/>
          <w:iCs w:val="1"/>
        </w:rPr>
        <w:t xml:space="preserve">,,Průměrná doba naložení auta je zhruba 5 minut. Určitě to dokážeme vytáhnout i z řady pomocí hydraulických brýlí. Zatím se nám nestalo, že bychom něco neodtáhli.” </w:t>
      </w:r>
    </w:p>
    <w:p>
      <w:pPr/>
      <w:r>
        <w:rPr/>
        <w:t xml:space="preserve">Majitel nepojízdného auta by jej měl z ulice odklidit ve vlastním zájmu. V opačném případě se částka za jeho odtah může vyšplhat na pěknou sumu. </w:t>
      </w:r>
    </w:p>
    <w:p>
      <w:pPr/>
      <w:r>
        <w:rPr>
          <w:b w:val="1"/>
          <w:bCs w:val="1"/>
        </w:rPr>
        <w:t xml:space="preserve">Richard Hanáčik (ANO), místostarosta Ostravy-Poruby: </w:t>
      </w:r>
      <w:r>
        <w:rPr>
          <w:i w:val="1"/>
          <w:iCs w:val="1"/>
        </w:rPr>
        <w:t xml:space="preserve">,,Samotný odtah vyjde na 1500 Kč plus každý den na parkovišti stojí 200 Kč za to, že to vozidlo tam vůbec stojí. Měli jsme třeba občana, který to vůbec neřešil a účet se ve finále vyšplhal až na 20 000 Kč.”</w:t>
      </w:r>
    </w:p>
    <w:p>
      <w:pPr/>
      <w:r>
        <w:rPr/>
        <w:t xml:space="preserve">Poruba ví ještě o 13 autech, která zbývá odtáhnout. Vozy nezpůsobilé silničnímu provozu mohou lidé hlásit přes aplikaci ČistáOVA.</w:t>
      </w:r>
    </w:p>
    <w:p>
      <w:pPr/>
      <w:r>
        <w:rPr/>
        <w:t xml:space="preserve">---</w:t>
      </w:r>
    </w:p>
    <w:p>
      <w:pPr/>
      <w:r>
        <w:rPr/>
        <w:t xml:space="preserve">Krátké zprávy 19. 3. 2025 17.00 - 2</w:t>
      </w:r>
    </w:p>
    <w:p>
      <w:pPr/>
      <w:r>
        <w:rPr/>
        <w:t xml:space="preserve">BATERIOVÉ VLAKY UJELY 170 TISÍC KILOMETRŮ</w:t>
      </w:r>
    </w:p>
    <w:p>
      <w:pPr/>
      <w:r>
        <w:rPr/>
        <w:t xml:space="preserve">Čtyři bateriové vlaky RegioPanter v Moravskoslezském kraji najely od prosince 2024 už 170 tisíc kilometrů . Cestující nyní mohou využívat přímé spojení mezi Ostravou a Veřovicemi bez přestupů. Roční úspora nafty činí 200 tisíc litrů a emise CO2 se snížily o 500 tun, přičemž do budoucna kraj plánuje rozšíření flotily o dalších patnáct jednotek.</w:t>
      </w:r>
    </w:p>
    <w:p>
      <w:pPr/>
      <w:r>
        <w:rPr/>
        <w:t xml:space="preserve">---</w:t>
      </w:r>
    </w:p>
    <w:p>
      <w:pPr>
        <w:pStyle w:val="Heading1"/>
      </w:pPr>
      <w:r>
        <w:rPr>
          <w:sz w:val="36"/>
          <w:szCs w:val="36"/>
        </w:rPr>
        <w:t xml:space="preserve">U Karvinského moře bude nově gastro kontejner</w:t>
      </w:r>
    </w:p>
    <w:p>
      <w:pPr/>
      <w:r>
        <w:rPr>
          <w:b w:val="1"/>
          <w:bCs w:val="1"/>
        </w:rPr>
        <w:t xml:space="preserve">Zvelebování kolem oblíbené lokality Karvinského moře čeká další bod, který jistě potěší všechny jeho věrné návštěvníky. Na jednom z volných prostranství tam bude stát nové zázemí pro občerstvení a vodní sporty.</w:t>
      </w:r>
    </w:p>
    <w:p>
      <w:pPr/>
      <w:r>
        <w:rPr/>
        <w:t xml:space="preserve">Na tomto místě bude stát gastro kontejner, který návštěvníkům Karvinského moře nabídne občerstvení, půjčovnu sportovních potřeb a výhled na celou vodní plochu. </w:t>
      </w:r>
    </w:p>
    <w:p>
      <w:pPr/>
      <w:r>
        <w:rPr>
          <w:b w:val="1"/>
          <w:bCs w:val="1"/>
        </w:rPr>
        <w:t xml:space="preserve">Jana Maierová, vedoucí Odboru komunálních služeb MMK: </w:t>
      </w:r>
      <w:r>
        <w:rPr/>
        <w:t xml:space="preserve">“Chystáme tady v zálivu, který je tady poblíž písečné pláže, umístění lodních kontejnerů neboli gastro kontejneru, který bude mít délku kolem dvanácti metrů, na šířku necelé tři metry.”</w:t>
      </w:r>
    </w:p>
    <w:p>
      <w:pPr/>
      <w:r>
        <w:rPr/>
        <w:t xml:space="preserve">Konstrukce nového gastro kontejneru bude dokonale zapadat do přírodního rázu svou kombinací dřeva a kovu.</w:t>
      </w:r>
    </w:p>
    <w:p>
      <w:pPr/>
      <w:r>
        <w:rPr>
          <w:b w:val="1"/>
          <w:bCs w:val="1"/>
        </w:rPr>
        <w:t xml:space="preserve">Jana Maierová, vedoucí Odboru komunálních služeb MMK: </w:t>
      </w:r>
      <w:r>
        <w:rPr/>
        <w:t xml:space="preserve">“Celé tady toto zařízení bude napájeno z fotovoltaických panelů, bude to vybaveno i generátorem.”</w:t>
      </w:r>
    </w:p>
    <w:p>
      <w:pPr/>
      <w:r>
        <w:rPr/>
        <w:t xml:space="preserve">V současné chvíli se hledá provozovatel pro toto zařízení. Podrobnější informace mohou zájemci nalézt na webových stránkách města Karviná. Nájemce nebude mít na starost pouze provoz občerstvení a půjčovny, ale například i úklid a výsypy odpadkových košů. </w:t>
      </w:r>
    </w:p>
    <w:p>
      <w:pPr/>
      <w:r>
        <w:rPr>
          <w:b w:val="1"/>
          <w:bCs w:val="1"/>
        </w:rPr>
        <w:t xml:space="preserve">Andrzej Bizoń (nestr. za SOCDEM), náměstek primátora: </w:t>
      </w:r>
      <w:r>
        <w:rPr/>
        <w:t xml:space="preserve">“Každým rokem se snažíme nějakým způsobem zvelebovat okolí Karvinského moře, vyslyšeli jsme také přání části obyvatel našeho města a okolních měst, že v dosahu pláže nemáme žádné služby, které poskytují například drobné občerstvení.”</w:t>
      </w:r>
    </w:p>
    <w:p>
      <w:pPr/>
      <w:r>
        <w:rPr/>
        <w:t xml:space="preserve">Posezení si budou moci lidé užít jak v předzahrádce, tak na střešní terase, a díky novým službám i dalších druhů vodních sportů a atrakcí.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2025-12-17T20:33:58+01:00</dcterms:created>
  <dcterms:modified xsi:type="dcterms:W3CDTF">2025-12-17T20:33:58+01:00</dcterms:modified>
</cp:coreProperties>
</file>

<file path=docProps/custom.xml><?xml version="1.0" encoding="utf-8"?>
<Properties xmlns="http://schemas.openxmlformats.org/officeDocument/2006/custom-properties" xmlns:vt="http://schemas.openxmlformats.org/officeDocument/2006/docPropsVTypes"/>
</file>