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Studénce začala stavba podjezdu, nahradí problémový železniční přejezd a změní dopravu v okolí</w:t>
      </w:r>
    </w:p>
    <w:p>
      <w:pPr/>
      <w:r>
        <w:rPr>
          <w:b w:val="1"/>
          <w:bCs w:val="1"/>
        </w:rPr>
        <w:t xml:space="preserve">Ve Studénce ve čtvrtek oficiálně začala dlouho odkládaná stavba podjezdu, ten nahradí dosavadní železniční přejezd P6501 na hlavním železničním koridoru. Jde o místo, kde se v roce 2015 stala tragická nehoda vlaku Pendolino a kamionu, při níž zahynuli tři lidé.</w:t>
      </w:r>
    </w:p>
    <w:p>
      <w:pPr/>
      <w:r>
        <w:rPr/>
        <w:t xml:space="preserve">Frekventovaný a v posledních letech velmi problémový přejezd ve Studénce zmizí. Po téměř deseti letech od tragické nehody začala stavba, která zároveň změní i dopravu v okolí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"Tady byly velké problémy se získáváním pozemků pro tu samotnou stavbu, s tím jsme bojovali do poslední chvíle."</w:t>
      </w:r>
    </w:p>
    <w:p>
      <w:pPr/>
      <w:r>
        <w:rPr/>
        <w:t xml:space="preserve">Kamery na přejezdu tady zaznamenaly jen za loňský rok více než 220 dopravních přestupků. Za letošek zatím 38 incidentů.</w:t>
      </w:r>
    </w:p>
    <w:p>
      <w:pPr/>
      <w:r>
        <w:rPr>
          <w:b w:val="1"/>
          <w:bCs w:val="1"/>
        </w:rPr>
        <w:t xml:space="preserve">obyvatel Studénky</w:t>
      </w:r>
      <w:r>
        <w:rPr/>
        <w:t xml:space="preserve">: "Čekání je tady 15 až 20 minut, záleží, jak se trefí vlaky. Budu rád, protože ty kamiony, to je děs děs tady."</w:t>
      </w:r>
    </w:p>
    <w:p>
      <w:pPr/>
      <w:r>
        <w:rPr>
          <w:b w:val="1"/>
          <w:bCs w:val="1"/>
        </w:rPr>
        <w:t xml:space="preserve">Libor Slavík (Studeňáci pro Studénku), starosta Studénky</w:t>
      </w:r>
      <w:r>
        <w:rPr/>
        <w:t xml:space="preserve">: "To, co je pro nás klíčové, tak ani ne podjezd, ale že se nám podaří kamionovou dopravu vymýtit z města úplně."</w:t>
      </w:r>
    </w:p>
    <w:p>
      <w:pPr/>
      <w:r>
        <w:rPr/>
        <w:t xml:space="preserve">Pro nákladní dopravu vznikne samostatná cesta, která povede podél bývalé vagonky a odkloní kamiony mimo tuto oblast. Letošní rok bude především o těchto silničních úpravách.</w:t>
      </w:r>
    </w:p>
    <w:p>
      <w:pPr/>
      <w:r>
        <w:rPr>
          <w:b w:val="1"/>
          <w:bCs w:val="1"/>
        </w:rPr>
        <w:t xml:space="preserve">Jiří Svoboda, generální ředitel Správy železnic</w:t>
      </w:r>
      <w:r>
        <w:rPr/>
        <w:t xml:space="preserve">: "Ale rok 2026 bude zejména o železniční infrastruktuře, a za provozu, protože vzhledem k tomu, že to je koridorová trať, tak my nemůžeme přerušit provoz. To bude mít trochu větší vliv na tu silniční dopravu."</w:t>
      </w:r>
    </w:p>
    <w:p>
      <w:pPr/>
      <w:r>
        <w:rPr>
          <w:b w:val="1"/>
          <w:bCs w:val="1"/>
        </w:rPr>
        <w:t xml:space="preserve">Martin Kupka (ODS), ministr dopravy ČR</w:t>
      </w:r>
      <w:r>
        <w:rPr/>
        <w:t xml:space="preserve">: "600 milionů korun. I díky soutěži se podařilo snížit očekávanou cenu o 30 procent."</w:t>
      </w:r>
    </w:p>
    <w:p>
      <w:pPr/>
      <w:r>
        <w:rPr/>
        <w:t xml:space="preserve">Hotovo by mělo být během příští stavební sezony.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spouští další ročník participativního rozpočtu</w:t>
      </w:r>
    </w:p>
    <w:p>
      <w:pPr/>
      <w:r>
        <w:rPr>
          <w:b w:val="1"/>
          <w:bCs w:val="1"/>
        </w:rPr>
        <w:t xml:space="preserve">Obyvatelé Ostravy-Poruby mají opět šanci se zapojit do dění v obvodu. Spouští se totiž další ročník participativního rozpočtu Naše Poruba.</w:t>
      </w:r>
    </w:p>
    <w:p>
      <w:pPr/>
      <w:r>
        <w:rPr/>
        <w:t xml:space="preserve">Částka na realizaci vítězného projektu participativního rozpočtu zůstává stejná, a to 5 milionů korun. Přece jenom má ale letošní ročník Naší Poruby jednu novinku.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,,To přihlášení těch návrhů bude od</w:t>
      </w:r>
      <w:r>
        <w:rPr>
          <w:i w:val="1"/>
          <w:iCs w:val="1"/>
        </w:rPr>
        <w:t xml:space="preserve">letošního roku každoročně, a to abychom také reagovali na potřeby občanů, aby ta realizace byla rychlejší.”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,,Bylo by dobré, kdyby kdokoliv se chce zapojit do tohoto projektu, aby sledoval naše webové stránky, sociální sítě” </w:t>
      </w:r>
    </w:p>
    <w:p>
      <w:pPr/>
      <w:r>
        <w:rPr/>
        <w:t xml:space="preserve">Co je pro návrh nejdůležitější, je nápad. Ten bude hodnotit odborná komise složená ze zástupců ÚMOb Poruba a architektů.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,,Pakliže v tomto roce svůj návrh přihlásí, budou vybráni mezi tři projekty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A následně díky hlasování, kde bude hlasovat veřejnost, se vybere jeden.”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,,Ten nápad nemusí být úplně komplexní, protože potom bude probíhat spolupráce s architektem, takže pro každý z těch tří návrhů bude zpracována architektonická studie.”</w:t>
      </w:r>
    </w:p>
    <w:p>
      <w:pPr/>
      <w:r>
        <w:rPr/>
        <w:t xml:space="preserve">Pro přihlášení projektu je zapotřebí také 30 podpisů spoluobčanů, kteří s návrhem souhlasí. Projekty do participativního rozpočtu je možné hlásit od 1. do 30. dubna. 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,,Na podzim tohoto roku proběhne hlasování o vítězi skrz aplikaci MUNIPOLIS. A realizace toho vítězného návrhu pak proběhne v roce 2026.”</w:t>
      </w:r>
    </w:p>
    <w:p>
      <w:pPr/>
      <w:r>
        <w:rPr/>
        <w:t xml:space="preserve">V letošním roce se bude realizovat projekt, který vyhrál v předchozím participativním rozpočtu Naše Poruba, a to hřiště Šampion na 7. obvodě.</w:t>
      </w:r>
    </w:p>
    <w:p>
      <w:pPr/>
      <w:r>
        <w:rPr/>
        <w:t xml:space="preserve">---</w:t>
      </w:r>
    </w:p>
    <w:p>
      <w:pPr/>
      <w:r>
        <w:rPr/>
        <w:t xml:space="preserve">Krátké zprávy 20. 3. 2025 17.00 - 1</w:t>
      </w:r>
    </w:p>
    <w:p>
      <w:pPr/>
      <w:r>
        <w:rPr/>
        <w:t xml:space="preserve">TRASA U VODOPÁDŮ BÍLÉ OPAVY ZŮSTÁVÁ UZAVŘENA</w:t>
      </w:r>
    </w:p>
    <w:p>
      <w:pPr/>
      <w:r>
        <w:rPr/>
        <w:t xml:space="preserve">Žlutá turistická trasa údolím přes vodopády Bílé Opavy je stále uzavřena kvůli poškození povodní z loňského září. Správa CHKO Jeseníky plánuje opravu lávek do května, kdy by měla být stezka znovu otevřena. Turisté by měli zvolit alternativní cesty.</w:t>
      </w:r>
      <w:br/>
    </w:p>
    <w:p>
      <w:pPr/>
      <w:r>
        <w:rPr/>
        <w:t xml:space="preserve">PALIVA V MORAVSKOSLEZSKÉM KRAJI OPĚT ZLEVNILA</w:t>
      </w:r>
    </w:p>
    <w:p>
      <w:pPr/>
      <w:r>
        <w:rPr/>
        <w:t xml:space="preserve">Cena benzinu Natural 95 klesla v kraji na průměrných 34,61 Kč za litr, což je o 62 haléřů méně než před týdnem. Nafta zlevnila o 59 haléřů na 34,01 Kč za litr. Vyplývá to z dat společnosti CCS sledující ceny pohonných hmot.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používal místo klíčů páčidlo</w:t>
      </w:r>
    </w:p>
    <w:p>
      <w:pPr/>
      <w:r>
        <w:rPr>
          <w:b w:val="1"/>
          <w:bCs w:val="1"/>
        </w:rPr>
        <w:t xml:space="preserve">Na podzim loňského roku začalo na ostravské kriminálce přibývat případů nejrůznější vykradených objektů. Důkazy a hlavně podobný způsob provedení nasvědčoval, že jde o stejného pachatele. Do svého dopadení se stihl vloupat do více než 30 budov v našem a Olomouckém kraji.</w:t>
      </w:r>
    </w:p>
    <w:p>
      <w:pPr/>
      <w:r>
        <w:rPr/>
        <w:t xml:space="preserve">Na záznamu bezpečnostní kamery z obchodu se smíšeným zbožím je vidět zloděje při jednom z vloupání. Bral všechno co mu přišlo pod ruku a ukradl si i tašky, aby měl lup kam dávat. Podobné to bylo všude a pestré byla i škála napadených objektů. Aby znemožnil svou identifikaci, na obličeji měl vždy černou plastovou masku.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"Úzká spolupráce mezi jednotlivými policejními články napříč celým krajem vedla ke  ztotožnění podezřelé osoby. Tím byl 37letý muž."</w:t>
      </w:r>
    </w:p>
    <w:p>
      <w:pPr/>
      <w:r>
        <w:rPr/>
        <w:t xml:space="preserve">Vloupání měla ale jedno společné a to je dobře vidět na záběrech z nepovedené loupeže na benzínové pumpě. Místo klíčů nebo šperháků používal páčidlo a hrubou sílu. Než ho operativní činností policisté dopadli, stihl se vloupat do více než 30 objektů a ukradl z nich věci za 800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 odcizenými věcmi byly například boty, oděvy, nářadí, potraviny, cigarety, alkohol či platební karta."</w:t>
      </w:r>
    </w:p>
    <w:p>
      <w:pPr/>
      <w:r>
        <w:rPr/>
        <w:t xml:space="preserve">Kriminalisté doporučují kvalitní zabezpečení objektů, se kterým vám může pomoci mobilní aplikace Zabezpečte se! </w:t>
      </w:r>
    </w:p>
    <w:p>
      <w:pPr/>
      <w:r>
        <w:rPr>
          <w:b w:val="1"/>
          <w:bCs w:val="1"/>
        </w:rPr>
        <w:t xml:space="preserve">Martina Jablonská, oddělení prevence PČR MS kraje:</w:t>
      </w:r>
      <w:r>
        <w:rPr/>
        <w:t xml:space="preserve"> "Najdete tam různé rady a návody, jak si zabezpečit svůj majetek."</w:t>
      </w:r>
    </w:p>
    <w:p>
      <w:pPr/>
      <w:r>
        <w:rPr/>
        <w:t xml:space="preserve">Překvapivé je, že muž má čistý trestní rejstřík. S vloupáními začal, protože se prý dostal do špatné životní situace a potřeboval peníze. Hrozí mu 5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rozdává nádoby na bioodpad</w:t>
      </w:r>
    </w:p>
    <w:p>
      <w:pPr/>
      <w:r>
        <w:rPr>
          <w:b w:val="1"/>
          <w:bCs w:val="1"/>
        </w:rPr>
        <w:t xml:space="preserve">V Havířově stále více domácností třídí bioodpad. Počet odvezených tun na kompostárnu se zvýšil i díky malým nádobám, které si mohou lidé vyzvednout na magistrátu.</w:t>
      </w:r>
    </w:p>
    <w:p>
      <w:pPr/>
      <w:r>
        <w:rPr/>
        <w:t xml:space="preserve">Lidé v Havířově mohou už deset třídit bioodpad a počet hnědých popelnic se postupně navyšoval. Nyní jich je ve městě rozmístěno na 300. Aby to měly domácnosti s tříděním jednodušší, radnice už podruhé rozdává malé popelničky.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“Jelikož biosložka tvoří až třetinu komunálního odpadu, tak se snažíme tuto biosložku využít a v rámci projektu s MSK jsme získali podporu na nákup nádob na biosložku a občané si je mohou přijít k nám vyzvednout."</w:t>
      </w:r>
    </w:p>
    <w:p>
      <w:pPr/>
      <w:r>
        <w:rPr/>
        <w:t xml:space="preserve">Nádobu na bioodpad uvítali i manželé Vlčkovi.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“Třídíme plasty, papír, směsný odpad, plus plech. Nově, když jsme dostali popelčničku, tak třídíme i bioodpad."</w:t>
      </w:r>
    </w:p>
    <w:p>
      <w:pPr/>
      <w:r>
        <w:rPr/>
        <w:t xml:space="preserve">Dělá vám to problém, takto všechno třídit?</w:t>
      </w:r>
    </w:p>
    <w:p>
      <w:pPr/>
      <w:r>
        <w:rPr>
          <w:b w:val="1"/>
          <w:bCs w:val="1"/>
        </w:rPr>
        <w:t xml:space="preserve">Ivana Vlčková, obyvatelka Havířova: </w:t>
      </w:r>
      <w:r>
        <w:rPr/>
        <w:t xml:space="preserve">“Nedělá, akorát ten bioodpad se vynáší častěji než všechen ostatní odpad.”</w:t>
      </w:r>
    </w:p>
    <w:p>
      <w:pPr/>
      <w:r>
        <w:rPr/>
        <w:t xml:space="preserve">Rozhodně co do biopopelnic nepatří, jsou například kosti.</w:t>
      </w:r>
    </w:p>
    <w:p>
      <w:pPr/>
      <w:r>
        <w:rPr>
          <w:b w:val="1"/>
          <w:bCs w:val="1"/>
        </w:rPr>
        <w:t xml:space="preserve">Denisa Nitschová, odbor komunálních služeb: </w:t>
      </w:r>
      <w:r>
        <w:rPr/>
        <w:t xml:space="preserve">“Patří zde veškerý bioodpad, který vyprodukujeme v kuchyni. To znamená slupky od brambor, od jablek, zbytky od zeleniny, zbytky od zavařenin, odpady z pokojových květin."</w:t>
      </w:r>
    </w:p>
    <w:p>
      <w:pPr/>
      <w:r>
        <w:rPr/>
        <w:t xml:space="preserve"> V roce 2015 město vyvezlo na kompostárnu na 12 tun tohoto rozložitelného odpadu, v roce 2024 to už bylo 177 tun.</w:t>
      </w:r>
    </w:p>
    <w:p>
      <w:pPr/>
      <w:r>
        <w:rPr/>
        <w:t xml:space="preserve">---</w:t>
      </w:r>
    </w:p>
    <w:p>
      <w:pPr/>
      <w:r>
        <w:rPr/>
        <w:t xml:space="preserve">Krátké zprávy 20. 3. 2025 17.00 - 2</w:t>
      </w:r>
    </w:p>
    <w:p>
      <w:pPr/>
      <w:r>
        <w:rPr/>
        <w:t xml:space="preserve">SP OKD ZVAŽUJE STAŽENÍ MILIARDOVÝCH ŽALOB</w:t>
      </w:r>
    </w:p>
    <w:p>
      <w:pPr/>
      <w:r>
        <w:rPr/>
        <w:t xml:space="preserve">Správa pohledávek OKD jedná o mimosoudním narovnání sporů s bývalými majiteli a členy vedení společnosti. Důvodem je riziko placení soudních nákladů ve stovkách milionů korun po prohraných sporech. O smír byla oslovena i společnost NWR a podnikatel Zdeněk Bakala. Informace zveřejnil server idnes.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 badmintonu potěšil aktivní seniory ve F-M</w:t>
      </w:r>
    </w:p>
    <w:p>
      <w:pPr/>
      <w:r>
        <w:rPr>
          <w:b w:val="1"/>
          <w:bCs w:val="1"/>
        </w:rPr>
        <w:t xml:space="preserve">Už popáté uspořádali Aktivní senioři České republiky ve Frýdku-Místku badmintonový turnaj. Ve sportovní hale se sešli sportovci seniorského věku, kteří pravidelně trénují a rozhodně nepostrádají soutěžního ducha.</w:t>
      </w:r>
    </w:p>
    <w:p>
      <w:pPr/>
      <w:r>
        <w:rPr/>
        <w:t xml:space="preserve">Tenisová hala ve Frýdku-Místku patřila tentokrát seniorům.  Na badmintonovém kurtu proti sobě nastoupilo několik desítek hráčů a hráček,  kteří se ve volném čase věnují aktivnímu pohybu.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"Po roce opět turnaj v badmintonu. Náš spolek pořádá už  popáté tradiční turnaj. Trénujeme celý rok, a taky to je vidět na té úrovni, to  je jasné. Jsme rádi, že za námi přišel i pan náměstek, že nás město podporuje."</w:t>
      </w:r>
    </w:p>
    <w:p>
      <w:pPr/>
      <w:r>
        <w:rPr/>
        <w:t xml:space="preserve">Senioři si na začátku řekli, že není důležité se zúčastnit,  ale vyhrát. A někteří na svůj věk hráli opravdu velmi kvalitní výměny.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"No, tak já tady působím asi třetím rokem, na turnaji jsem  podruhé, líbí se mi to, máme dobrou partu a scházíme se pravidelně i mimo  badminton. Sportujeme, co je třeba, takže jsme hodně spokojení." - Jak se dneska hrálo? - "No výborně! Nebýt tady toho mého kolegy, tak to nedáme.  Fantasticky."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2.) "Výborně, vynikající, bylo to úžasné. Hrála na síti,  domluvili jsme se, že bude hrát na síti, a bezchybně, úplně nádhera."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"Hodnotím to tak, že v klubu jsem asi 8–10 let, přesně nevím,  a tenhle turnaj je ideální pro nás všechny – zahrajeme si, pokecáme, dobrá  parta mezi námi. Nevím, co bych k tomu ještě dodal." - Scházíte se jinak, děláte i další aktivity? - "Máme i jiné aktivity, samozřejmě nějakou pěší turistiku,  výlety do okolí nebo jiné zájezdy, hlavně tady každý týden máme trénink."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"Co se týká našeho spolku, máme velkou radost, že už jsme pět  let na trhu a je nás téměř 300, což je úplně unikátní. Hlavním krédem našeho  spolku je sport – trénujeme badminton, hrajeme ping-pong, máme kondiční  cvičení, chodíme na turistické výlety… prostě se radujeme ze života, máme se  pěkně."</w:t>
      </w:r>
    </w:p>
    <w:p>
      <w:pPr/>
      <w:r>
        <w:rPr/>
        <w:t xml:space="preserve">Vyhlášení výsledků proběhlo za bouřlivých ovací a oceněni  byli úplně všichni účastníci.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"Každopádně medaile – jak kovové, tak jedlé, krásné medaile,  ty máme každý rok. Diplomy, a dostali jsme dárky z města, z magistrátu, takže jsme spokojeni a  příštímu turnaji zdar!"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"Město Frýdek-Místek podporuje aktivity seniorů. Jsem rád, že  tady spolek Aktivní senioři České republiky pořádá každoročně turnaj v  badmintonu. Jako každý rok jsem je tady přišel podpořit a město podporuje právě  i sportovní aktivity – například pořádáme pochod pro seniory, postavili jsme  fitparky na území města, takže chceme opravdu, aby senioři ve Frýdku-Místku  zdravě stárli."</w:t>
      </w:r>
    </w:p>
    <w:p>
      <w:pPr/>
      <w:r>
        <w:rPr/>
        <w:t xml:space="preserve">Medaile rozdány, energie stále dost. Zdejší senioři  dokazují, že sport a dobrou náladu věk rozhodně nijak neomezuje.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2025-12-29T20:20:12+01:00</dcterms:created>
  <dcterms:modified xsi:type="dcterms:W3CDTF">2025-12-29T20:20:12+01:00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