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Osobnosti sportu a kultury v Bruntále</w:t>
      </w:r>
    </w:p>
    <w:p>
      <w:pPr/>
      <w:r>
        <w:rPr>
          <w:b w:val="1"/>
          <w:bCs w:val="1"/>
        </w:rPr>
        <w:t xml:space="preserve">Osobnosti města za tok 2024 v oblasti kultury a sportu byly slavnostně oceněny v Městském divadle v Bruntále. V anketě, kterou vyhlásila Rada města, navrhovala veřejnost jednotlivce i kolektivy a lidé následně hlasovali na internetu či osobně. Své návrhy přinesly také odborné komise města.</w:t>
      </w:r>
    </w:p>
    <w:p>
      <w:pPr/>
      <w:r>
        <w:rPr/>
        <w:t xml:space="preserve">  Město  nejprve ocenilo osobnosti sportu do 19 let, následně pak osobnosti  kultury a za celoživotní práci osobnosti do síně slávy.   </w:t>
      </w:r>
    </w:p>
    <w:p>
      <w:pPr/>
      <w:r>
        <w:rPr/>
        <w:t xml:space="preserve">Vyhlášené  osobnosti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„Tak já mám  hlavně obrovskou radost z toho, že jsme se od nápadu dostali k  realizaci a že tento slavnostní podvečer proběhl, protože si  myslím, že v Bruntále máme velkou spoustu sportovců a osobností  v kultuře, kteří si zaslouží ocenění, protože oni nás  reprezentují, reprezentují naše město po celém kraji, republice  a někteří po celém světě.“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rád, že  nápad pana místostarosty Radka Zatloukala se realizoval. Že tým  kultury zorganizoval tuto akci."</w:t>
      </w:r>
    </w:p>
    <w:p>
      <w:pPr/>
      <w:r>
        <w:rPr/>
        <w:t xml:space="preserve">Následovaly  také nejlépe hodnocené kolektivy v oblasti kultury a sportu a  osobnosti Masters nad 50 let</w:t>
      </w:r>
    </w:p>
    <w:p>
      <w:pPr/>
      <w:r>
        <w:rPr/>
        <w:t xml:space="preserve">Vyhlášené  osobnosti</w:t>
      </w:r>
    </w:p>
    <w:p>
      <w:pPr/>
      <w:r>
        <w:rPr/>
        <w:t xml:space="preserve">Pro  velký úspěch vedení města uvažuje o podobné akci i v příštím 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„My jsme se tedy domluvili, že to  bude jakoby nultý ročník a už teď jsme jednali s panem Urbanem a  domluvili jsme se, že bychom mohli tuto akci spojit, když je  vyhlášení sportovec okresu a udělat z toho takové jakoby  celovečerní představení s doprovodným programem a samozřejmě i  s nějakým drobným občerstvením.“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2026-02-06T13:41:45+01:00</dcterms:created>
  <dcterms:modified xsi:type="dcterms:W3CDTF">2026-02-06T13:41:45+01:00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