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Vojáci seznámili školáky s činností armády</w:t>
      </w:r>
    </w:p>
    <w:p>
      <w:pPr/>
      <w:r>
        <w:rPr>
          <w:b w:val="1"/>
          <w:bCs w:val="1"/>
        </w:rPr>
        <w:t xml:space="preserve">Žáci 8. a 9. ročníku ZŠ TGM ve Frýdlantě nad Ostravicí zažili Projektový den s Armádou České republiky. Ten pro ně připravili vojáci Krajského vojenského velitelství Ostrava.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2025-12-24T13:40:02+01:00</dcterms:created>
  <dcterms:modified xsi:type="dcterms:W3CDTF">2025-12-24T13:40:02+01:00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