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Pokuty z radarů na obchvatu budou chodit od dubna</w:t>
      </w:r>
    </w:p>
    <w:p>
      <w:pPr/>
      <w:r>
        <w:rPr>
          <w:b w:val="1"/>
          <w:bCs w:val="1"/>
        </w:rPr>
        <w:t xml:space="preserve">Kvůli snížení hluku od vozidel, která projíždějí přes most nad řekou Morávkou, byla na dálničním obchvatu Frýdku-Místku snížena rychlost. Od dubna budou dodržování rychlosti v obou směrech hlídat úsekové radary.</w:t>
      </w:r>
    </w:p>
    <w:p>
      <w:pPr/>
      <w:r>
        <w:rPr/>
        <w:t xml:space="preserve">Se snížením rychlosti z klasické dálniční stotřicítky na 100 kilometrů v hodině na obchvatu Frýdku-Místku mají někteří motoristé problém. Dopravní značení pro ně není pádný argument a proto tam Ředitelství silnic a dálnic nechalo nainstalovat radary.</w:t>
      </w:r>
    </w:p>
    <w:p>
      <w:pPr/>
      <w:r>
        <w:rPr/>
        <w:t xml:space="preserve">Až do konce března by překročení omezené rychlosti nemělo pro řidiče znamenat pokutu. Od začátku dubna však rychlost jízdy budou sledovat úsekové radary.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“Na obchvatu Frýdku-Místku právě probíhá instalace radarů pro úsekové měření rychlosti v úseku estakády přes řeku Morávku. Od 1. dubna bude systém sloužit k vybírání pokut, přičemž jejich administraci bude zajišťovat město Frýdek-Místek. V daném úseku platí dočasné omezení rychlosti na 100 km/h, které bude sledováno mobilním měřicím systémem ve vlastnictví ŘSD. Jelikož zařízení patří státu, jeho využití je bezplatné.” </w:t>
      </w:r>
    </w:p>
    <w:p>
      <w:pPr/>
      <w:r>
        <w:rPr/>
        <w:t xml:space="preserve">Důvodem omezení rychlosti na mostě přes řeku Morávku je snaha snížit hlučnost, která vzniká přejížděním dilatačních lamel. 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"Dopravní úřad rozhodl o tom, že by se mělo díky tomu impulsnímu hluku, to znamená hluku, který je z mostních závěrů a obtěžuje vlastně tím rázem to okolí, omezit rychlost. Ty první rozhodnutí byly podle mě dramatické, protože to bylo nejen omezení rychlosti na 60 km/h, dokonce zúžení do jednoho jízdního pruhu. Proti tomu rozhodnutí jsme se odvolali a ministerstvo dopravy to vrátilo zpátky na DESÚ."</w:t>
      </w:r>
    </w:p>
    <w:p>
      <w:pPr/>
      <w:r>
        <w:rPr/>
        <w:t xml:space="preserve">Omezení rychlosti by mělo být jen dočasné. V současné době se však neví, kdy bude ukončeno.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Pálení biologického odpadu je od března zakázáno</w:t>
      </w:r>
    </w:p>
    <w:p>
      <w:pPr/>
      <w:r>
        <w:rPr>
          <w:b w:val="1"/>
          <w:bCs w:val="1"/>
        </w:rPr>
        <w:t xml:space="preserve">Se slunečným jarním počasím začal úklid zahrad po zimě a jejich příprava na novou sezónu. Ale pozor, od března začala platit novela zákona o ochraně ovzduší, která zakazuje pálení biologického odpadu jako je tráva nebo listí. Výjimku má například opékání buřtů na suchém dřevě.</w:t>
      </w:r>
    </w:p>
    <w:p>
      <w:pPr/>
      <w:r>
        <w:rPr/>
        <w:t xml:space="preserve">Každé jaro je to stejné. Majitelé vtrhnou na zahrádky a hasiči to okamžitě poznají na zvýšeném počtu výjezdů. Týkají se tzv. požárů porostů. Při úklidu zahrad je totiž potřeba zlikvidovat listí nebo suchou tráva a nejjednodušší je všechno spálit. Při tom ale stačí chvilka neopatrnosti a oheň se nekontrolovaně rozšíří. Dým z ohně navíc obtěžuje sousedy a tak letos v březnu začala platit novela zákona, která pálení bioodpadu zakazuje. Zakázáno je i vypalování trávy.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"Od 1. března letošního roku a je to dáno zákonem o ovzduší, je zakázáno pálení jakéhokoliv biologického odpadu." </w:t>
      </w:r>
    </w:p>
    <w:p>
      <w:pPr/>
      <w:r>
        <w:rPr>
          <w:b w:val="1"/>
          <w:bCs w:val="1"/>
        </w:rPr>
        <w:t xml:space="preserve">Petr Menšík (Ostravak), místostarosta Ostravy-Vítkovic: </w:t>
      </w:r>
      <w:r>
        <w:rPr/>
        <w:t xml:space="preserve">"Bioodpad lze likvidovat tak, že si občané zažádají společnost OZO o hnědé kontejnery, které jsou vyváženy a nebo přímo odvážet bioodpad do sběrných dvorů, kde berou do dvou metrů krychlových, což je přívěsný vozík." </w:t>
      </w:r>
    </w:p>
    <w:p>
      <w:pPr/>
      <w:r>
        <w:rPr/>
        <w:t xml:space="preserve">Na otevřeném ohništi je ale povoleno pálit suché dřevo, například, když si chceme opéct buřty nebo posedět s přáteli u kytary. Musíme ale dodržet některá pravidla.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"Oheň by měl být ohraničen nehořlavým materiálem, měli bychom také mít připraven dostatek hasebních prostředků. Může to být třeba hasící přístroj nebo písek či kbelík s vodou." </w:t>
      </w:r>
    </w:p>
    <w:p>
      <w:pPr/>
      <w:r>
        <w:rPr/>
        <w:t xml:space="preserve">Pokud jde o větší oheň na nějaké akci, jako je například pálení čarodějnic, je vhodné ho dopředu ohlásit prostřednictvím formuláře na webu hasičů paleni.izscr.cz. </w:t>
      </w:r>
    </w:p>
    <w:p>
      <w:pPr/>
      <w:r>
        <w:rPr/>
        <w:t xml:space="preserve">---</w:t>
      </w:r>
    </w:p>
    <w:p>
      <w:pPr/>
      <w:r>
        <w:rPr/>
        <w:t xml:space="preserve">NEMOCNOST V MS KRAJI KLESÁ</w:t>
      </w:r>
    </w:p>
    <w:p>
      <w:pPr/>
      <w:r>
        <w:rPr/>
        <w:t xml:space="preserve">Počet lidí s akutními respiračními onemocněními v Moravskoslezském kraji dál klesá. Aktuálně na 100 000 obyvatel připadá 1643 nemocných, což je hodnota na hranici epidemického prahu. Oproti minulému týdnu nemocnost klesla o téměř 8 procent. Nejvyšší nemocnost je aktuálně v okresech Ostrava-město a Opava.  </w:t>
      </w:r>
    </w:p>
    <w:p>
      <w:pPr/>
      <w:r>
        <w:rPr/>
        <w:t xml:space="preserve">OPILÍ MLADISTVÍ NA STODOLNÍ V OSTRAVĚ</w:t>
      </w:r>
    </w:p>
    <w:p>
      <w:pPr/>
      <w:r>
        <w:rPr/>
        <w:t xml:space="preserve">Na Stodolní ulici v Ostravě se uskutečnila další kontrolní akce zaměřená na konzumaci alkoholu mladistvými. Během kontroly třinácti provozoven bylo zkontrolováno 92 osob, z toho 22 mladších 18ti let. U všech mladistvých provedli strážníci dechové zkoušky – dvanáct z nich mělo pozitivní výsledek. Nejvyšší hodnota byla u patnáctiletého chlapce, který přesáhl hranici jednoho promile.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 znehodnocený textil patří do speciálního kontejneru</w:t>
      </w:r>
    </w:p>
    <w:p>
      <w:pPr/>
      <w:r>
        <w:rPr>
          <w:b w:val="1"/>
          <w:bCs w:val="1"/>
        </w:rPr>
        <w:t xml:space="preserve">Veškeré ošacení, které lidé vyhazují, by mělo skončit ve speciálních kontejnerech. Těch je díky ADŘE například v Havířově dostatek. Mnozí lidé si ale stále myslí, že tam patří jen zachovalé věci.</w:t>
      </w:r>
    </w:p>
    <w:p>
      <w:pPr/>
      <w:r>
        <w:rPr/>
        <w:t xml:space="preserve">Od letošního roku musí každá obec zajistit sběr textilního odpadu. V Havířově radnice spolupracuje s humanitární organizací ADRA. Ta veškeré věci roztřídí. Zbytkový odpad pak odváží specializovaná firma k recyklaci, se kterou má magistrát smlouvu. Problém je ten, že mnozí lidé si stále myslí, že znehodnocený textil patří do směsného odpadu.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to snažím dávat do té, co je na to určena na ten textil. Staré a potrhané to tam nedávám."</w:t>
      </w:r>
    </w:p>
    <w:p>
      <w:pPr/>
      <w:r>
        <w:rPr/>
        <w:t xml:space="preserve">Co děláte s věcmi, které už jsou úplně zničené?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“Vyhazuju ven.” Kam? “Do popelnice. Já si myslím, že ty speciální kontejnery jsou na oblečení, které se dá ještě použít.”</w:t>
      </w:r>
    </w:p>
    <w:p>
      <w:pPr/>
      <w:r>
        <w:rPr/>
        <w:t xml:space="preserve">Že by se od ledna zvýšilo procento textilního odpadu, nezaznamenává ani ADRA.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“Do našich kontejnerů patří oděvy, patří obuv, patří hračky, ale ty oděvy mohou být i znehodnocené, znečištěné, co už by nikdy nikdo neoblíknul, protože na to ty bílé kontejnery slouží. Od nového roku se nezvýšilo procento odpadu, je to stejné. My máme z toho dvě třetiny dobrého zboží, co slouží ještě obchůdkům a šatníkům a jedna třetina je ten odpad.”</w:t>
      </w:r>
    </w:p>
    <w:p>
      <w:pPr/>
      <w:r>
        <w:rPr/>
        <w:t xml:space="preserve">Lidé mohou vozit textilní odpad i na sběrné dvory.</w:t>
      </w:r>
    </w:p>
    <w:p>
      <w:pPr/>
      <w:r>
        <w:rPr>
          <w:b w:val="1"/>
          <w:bCs w:val="1"/>
        </w:rPr>
        <w:t xml:space="preserve">Miroslav Sternadel, vedoucí střediska odpadového hospodářství TSH: </w:t>
      </w:r>
      <w:r>
        <w:rPr/>
        <w:t xml:space="preserve">"Vyvážíme ten kontejner minimálně jednou týdně. Na těch ostatních sběrných dvorech je to tak jednou za dva týdny.”</w:t>
      </w:r>
    </w:p>
    <w:p>
      <w:pPr/>
      <w:r>
        <w:rPr/>
        <w:t xml:space="preserve">Společnost, která textilní odpad dále zpracovává, ho používá na výrobu například městského mobiliáře, kontejnerová stání, zastávky a další produkty.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testuje na zkoušku, na rozmyšlenou dává rok a půl</w:t>
      </w:r>
    </w:p>
    <w:p>
      <w:pPr/>
      <w:r>
        <w:rPr>
          <w:b w:val="1"/>
          <w:bCs w:val="1"/>
        </w:rPr>
        <w:t xml:space="preserve">Policie České republiky otevřela svůj areál v Novém Jičíně a pozvala do něj desítky žáků středních škol. Dynamickými ukázkami jim předvedla část své práce. Pak mohli studenti zkusit absolvovat náborové fyzické testy.</w:t>
      </w:r>
    </w:p>
    <w:p>
      <w:pPr/>
      <w:r>
        <w:rPr/>
        <w:t xml:space="preserve">Zhruba padesátka studentů středních škol z Nového Jičína a okolí se  zúčastnila náborové kampaně “Policistou na zkoušku”, kterou připravil novojičínský územní odbor police.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“Této akci předcházela asi dvouměsíční přednášková činnost, kdy jsem ve školách zejména v okrese Nový Jičín oslovili studenty čtvrtých ročníků, zda by se chtěli stát policistou. Přinesli jsme jim, jak funguje a existuje policejní život a nabídli jsem jim dnešní den, že se zde mohou dostavit a zkusit fyzické testy. Pokud těmito testy úspěšně projdou, dostanou od nás certifikát s dobou platnosti roku a půl.”</w:t>
      </w:r>
    </w:p>
    <w:p>
      <w:pPr/>
      <w:r>
        <w:rPr/>
        <w:t xml:space="preserve">Kromě fyzických testů ale policisté studentům formou doprovodného programu ukázali, co práce v uniformě také obnáší.</w:t>
      </w:r>
    </w:p>
    <w:p>
      <w:pPr/>
      <w:r>
        <w:rPr>
          <w:b w:val="1"/>
          <w:bCs w:val="1"/>
        </w:rPr>
        <w:t xml:space="preserve">Miroslav Kolátek, oddělení prevence Policie ČR: </w:t>
      </w:r>
      <w:r>
        <w:rPr/>
        <w:t xml:space="preserve">“K vidění jsou naši kolegové psovodi se svými čtyřnohými svěřenci, a poté také oddělení hlídkové služby z Karviné má připraveny tři dynamické ukázky, kde budou zadržovat pachatele v různých situacích.” 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“Zajímá mě to a jednou bych se možná chtěla stát policistkou.” </w:t>
      </w:r>
    </w:p>
    <w:p>
      <w:pPr/>
      <w:r>
        <w:rPr/>
        <w:t xml:space="preserve">“Musím se ještě rozhodnout, ale klidně bych to dělal, chtěl bych si jezdit hlídku u dopravní policie.” </w:t>
      </w:r>
    </w:p>
    <w:p>
      <w:pPr/>
      <w:r>
        <w:rPr/>
        <w:t xml:space="preserve">V současné době v okrese Nový Jičín chybí 28 policistů, náborové akce tu budou opakovat a budou otevřeny pro veřejnost, ta první 25. dubna.</w:t>
      </w:r>
    </w:p>
    <w:p>
      <w:pPr/>
      <w:r>
        <w:rPr/>
        <w:t xml:space="preserve">---</w:t>
      </w:r>
    </w:p>
    <w:p>
      <w:pPr/>
      <w:r>
        <w:rPr/>
        <w:t xml:space="preserve">MSK INVESTUJE DO ZDRAVOTNICTVÍ</w:t>
      </w:r>
    </w:p>
    <w:p>
      <w:pPr/>
      <w:r>
        <w:rPr/>
        <w:t xml:space="preserve">Moravskoslezský kraj rozdělí téměř 20 milionů korun na podporu zdravotnických projektů v regionu. Největší část z této částky, 12 milionů korun, půjde na modernizaci nemocničního informačního systému v Bílovecké nemocnici. Kraj podpoří také projekty zaměřené na hospicovou péči, zlepšení života onkologických pacientů a péči o duševní zdraví.</w:t>
      </w:r>
    </w:p>
    <w:p>
      <w:pPr>
        <w:pStyle w:val="Heading1"/>
      </w:pPr>
      <w:r>
        <w:rPr>
          <w:sz w:val="36"/>
          <w:szCs w:val="36"/>
        </w:rPr>
        <w:t xml:space="preserve">Univerzita v Karviné finišuje s projektem CEPIS</w:t>
      </w:r>
    </w:p>
    <w:p>
      <w:pPr/>
      <w:r>
        <w:rPr>
          <w:b w:val="1"/>
          <w:bCs w:val="1"/>
        </w:rPr>
        <w:t xml:space="preserve">Obchodně podnikatelská fakulta připravuje projekt, který opět rozšíří kvalitu této karvinské pobočky Slezské univerzity. CEPIS, čili Centrum podnikání, profesních a mezinárodních studií, se bude pyšnit zcela novou moderní budovou, která bude navíc vyhovovat energeticky úsporným normám.</w:t>
      </w:r>
    </w:p>
    <w:p>
      <w:pPr/>
      <w:r>
        <w:rPr/>
        <w:t xml:space="preserve">Projekt je aktuálně v realizační fázi a rozhodně nespí, naopak se dojednávají poslední dokumentace před žádostí o stavební povolení. 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“Již několik let připravujeme s univerzitou projekt CEPIS, což je nová budova pro univerzitu, respektive pro Obchodně podnikatelskou fakultu v Karviné. Já jsem rád, že díky tomu se Karviná stane centrem inovací.”</w:t>
      </w:r>
    </w:p>
    <w:p>
      <w:pPr/>
      <w:r>
        <w:rPr>
          <w:b w:val="1"/>
          <w:bCs w:val="1"/>
        </w:rPr>
        <w:t xml:space="preserve">Libor Chlebiš, projektový manažer: </w:t>
      </w:r>
      <w:r>
        <w:rPr/>
        <w:t xml:space="preserve">“Kdy ta stavba bude zahájena, předpokládáme na jaře příštího roku. Ta stavba je naplánována tak, že by mělo dojít ke kolaudaci na konci roku 2027.”</w:t>
      </w:r>
    </w:p>
    <w:p>
      <w:pPr/>
      <w:r>
        <w:rPr/>
        <w:t xml:space="preserve"> CEPIS bude vystavěn v nízkoenergetickém standardu a poslouží zejména studentům inovativního podnikání, digitálního byznysu a také zahraničním studentům. V minulém týdnu se projekt řešil i v rámci velké schůze, kde nechyběli zástupci všech účastnících se segmentů.</w:t>
      </w:r>
    </w:p>
    <w:p>
      <w:pPr/>
      <w:r>
        <w:rPr>
          <w:b w:val="1"/>
          <w:bCs w:val="1"/>
        </w:rPr>
        <w:t xml:space="preserve">Libor Chlebiš, projektový manažer:</w:t>
      </w:r>
      <w:r>
        <w:rPr/>
        <w:t xml:space="preserve"> “My jsme chtěli vlastně vyvolat schůzku s městem, protože město dlouhodobě ten projekt podporuje, a chtěli jsme vlastně představit nějaký jako aktuální stav řešení projektu.”</w:t>
      </w:r>
    </w:p>
    <w:p>
      <w:pPr/>
      <w:r>
        <w:rPr/>
        <w:t xml:space="preserve">Výuková plocha v podobě multifukčního centra poskytne studentům kvalitní a moderní zázemí, které bude dbát i na celkové pohodlí a bezproblémové fungování v rámci těchto nových prostor.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3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2026-08-29T02:38:09+02:00</dcterms:created>
  <dcterms:modified xsi:type="dcterms:W3CDTF">2026-08-29T02:38:09+02:00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