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Obvod ocenil práci slezskoostravských učitelů</w:t>
      </w:r>
    </w:p>
    <w:p>
      <w:pPr/>
      <w:r>
        <w:rPr>
          <w:b w:val="1"/>
          <w:bCs w:val="1"/>
        </w:rPr>
        <w:t xml:space="preserve">U příležitosti Dne učitelů ocenil městský obvod jako každý rok pedagogické i nepedagogické pracovníky svých základních a mateřských škol. V heřmanickém kulturním domě se jich tentokrát sešlo přes 200.</w:t>
      </w:r>
    </w:p>
    <w:p>
      <w:pPr/>
      <w:r>
        <w:rPr/>
        <w:t xml:space="preserve">V předvečer Dne učitelů patřil kulturní dům  v Heřmanicích setkání zaměstnanců slezskoostravských základních škol. O  den dříve se tu sešli pracovníci těch mateřských. Z osmdesáti si čtyři  vybraní tradičně odnesli taky ocenění za svou práci.</w:t>
      </w:r>
    </w:p>
    <w:p>
      <w:pPr/>
      <w:r>
        <w:rPr>
          <w:b w:val="1"/>
          <w:bCs w:val="1"/>
        </w:rPr>
        <w:t xml:space="preserve">Naďa Kopková, oceněná pracovnice MŠ:</w:t>
      </w:r>
      <w:r>
        <w:rPr/>
        <w:t xml:space="preserve"> „Já nemám přímo  práci s dětmi, já spíš dělám obědy, svačinky, všechno kolem. Pocty mám  smíšené, ale hrozně si toho vážím, protože máme úžasný kolektiv, úžasnou paní  ředitelku.“</w:t>
      </w:r>
    </w:p>
    <w:p>
      <w:pPr/>
      <w:r>
        <w:rPr>
          <w:b w:val="1"/>
          <w:bCs w:val="1"/>
        </w:rPr>
        <w:t xml:space="preserve">Veronika Severová, oceněná pracovnice MŠ:</w:t>
      </w:r>
      <w:r>
        <w:rPr/>
        <w:t xml:space="preserve"> „Jsem  nadšená, nečekala jsem to, jsem šťastná. Vydávám stravu, pomáhám s dětmi,  uklízím. Všechno, co je třeba.“</w:t>
      </w:r>
    </w:p>
    <w:p>
      <w:pPr/>
      <w:r>
        <w:rPr/>
        <w:t xml:space="preserve">Vybrané pedagogické i nepedagogické pracovníky ocenili představitelé  městského obvodu za jejich dlouhodobou práci a přístup k ní i  k dětem.</w:t>
      </w:r>
    </w:p>
    <w:p>
      <w:pPr/>
      <w:r>
        <w:rPr>
          <w:b w:val="1"/>
          <w:bCs w:val="1"/>
        </w:rPr>
        <w:t xml:space="preserve">Roman Goryczka (OSTRAVAK), místostarosta Slezské Ostravy:</w:t>
      </w:r>
      <w:r>
        <w:rPr/>
        <w:t xml:space="preserve">  „Ty dámy se nám starají o naše děti mnohem víc, než si myslíme, protože je učí,  vychovávají, mají je rády. Ty děti mají pocit, jako by šly do druhého domova, a  to je strašně důležité. A když víte, že ty děti se do školky těší, tak víte, že  ty paní učitelky ví, co dělají, a dělají to správně.“</w:t>
      </w:r>
    </w:p>
    <w:p>
      <w:pPr/>
      <w:r>
        <w:rPr>
          <w:b w:val="1"/>
          <w:bCs w:val="1"/>
        </w:rPr>
        <w:t xml:space="preserve">Pavlína Lazarová, oceněná učitelka MŠ:</w:t>
      </w:r>
      <w:r>
        <w:rPr/>
        <w:t xml:space="preserve"> „Pochopitelně  musí být empatická, ke každému dítěti mít individuální přístup. Každé dítě je  jiné. A mít na to prostě ty nervy, někdy je to opravdu těžké a člověk se musí  držet. Děti jsou ale děti a člověk má radost, když vidí ty úspěchy, kterých  s nimi docílíme.“</w:t>
      </w:r>
    </w:p>
    <w:p>
      <w:pPr/>
      <w:r>
        <w:rPr>
          <w:b w:val="1"/>
          <w:bCs w:val="1"/>
        </w:rPr>
        <w:t xml:space="preserve">Veronika Pluskalová, oceněná učitelka MŠ:</w:t>
      </w:r>
      <w:r>
        <w:rPr/>
        <w:t xml:space="preserve"> „Já si  myslím, že na to určitě neexistuje jednoznačná odpověď. Každá děláme pro ty  děti do, co je pro ně nejlepší. Je to takové poslání. Neberu to jako práci a  naplňuje mě to, je to krásná práce, starat se o ty naše nejmenší. Je to naše  budoucnost.“</w:t>
      </w:r>
    </w:p>
    <w:p>
      <w:pPr/>
      <w:r>
        <w:rPr/>
        <w:t xml:space="preserve">Předškolní vzdělávání hraje nejen ve Slezské Ostravě  důležitou roli. V mateřské škole si děti poprvé vytváří vztah k vzdělávání  a podstatní jsou v tomto ohledu právě učitelé.</w:t>
      </w:r>
    </w:p>
    <w:p>
      <w:pPr/>
      <w:r>
        <w:rPr>
          <w:b w:val="1"/>
          <w:bCs w:val="1"/>
        </w:rPr>
        <w:t xml:space="preserve">Roman Goryczka (OSTRAVAK), místostarosta Slezské Ostravy:</w:t>
      </w:r>
      <w:r>
        <w:rPr/>
        <w:t xml:space="preserve">  „Když přijdou do té školky, učitelky je musí navést, jak se chovat  v kolektivu, jak spolupracovat. Zcela jistě mají výukový plán, který musí  splnit, a ty děti opravdu získají vztah ke vzdělávání. Samozřejmě každý jinak,  ale je tam nějaký základní vzorec, který si potom nesou dál a dál a rozvíjejí  ho.“</w:t>
      </w:r>
    </w:p>
    <w:p>
      <w:pPr/>
      <w:r>
        <w:rPr/>
        <w:t xml:space="preserve">Z mateřských a základních škol se letošního setkání  zúčastnilo přes 200 zaměstnanců. Oceněných bylo tradičně osm z nich.</w:t>
      </w:r>
    </w:p>
    <w:p>
      <w:pPr/>
      <w:r>
        <w:rPr/>
        <w:t xml:space="preserve">---</w:t>
      </w:r>
    </w:p>
    <w:p>
      <w:pPr>
        <w:pStyle w:val="Heading1"/>
      </w:pPr>
      <w:r>
        <w:rPr>
          <w:sz w:val="36"/>
          <w:szCs w:val="36"/>
        </w:rPr>
        <w:t xml:space="preserve">Slezskoostravské knihovny prožily Noc s Andersenem</w:t>
      </w:r>
    </w:p>
    <w:p>
      <w:pPr/>
      <w:r>
        <w:rPr>
          <w:b w:val="1"/>
          <w:bCs w:val="1"/>
        </w:rPr>
        <w:t xml:space="preserve">Stejně jako mnoho dětí po celém světě si i malí čtenáři ze Slezské Ostravy užili Noc s Andersenem. Ve dvou knihovnách je čekal zábavný program, při kterém s Pipi Dlouhou punčochou hledali poklad, nebo hráli divadlo s autorkou dětské literatury.</w:t>
      </w:r>
    </w:p>
    <w:p>
      <w:pPr/>
      <w:r>
        <w:rPr/>
        <w:t xml:space="preserve">Noc s Andersenem je mezinárodní akce, do které se  každoročně zapojují knihovny, ale i jiné instituce s cílem udržet děti u  čtení. Knihovna v Muglinově k tomu využila besedu se spisovatelkou  Lenkou Rožnovskou, která pro malé čtenáře nachystala taky divadlo na motivy  jedné ze svých knih.</w:t>
      </w:r>
    </w:p>
    <w:p>
      <w:pPr/>
      <w:r>
        <w:rPr>
          <w:b w:val="1"/>
          <w:bCs w:val="1"/>
        </w:rPr>
        <w:t xml:space="preserve">Lenka Rožnovská, autorka literatury pro předškolní děti:</w:t>
      </w:r>
      <w:r>
        <w:rPr/>
        <w:t xml:space="preserve">  „Hlavní hrdina je zkrachovalý spisovatel, takže si musí hledat nějakou jinou  práci. A protože mobily jsou všude kolem nás, tak chudák musí prodávat  mobily. A v lidském světě se mu nedaří, tak ho pošlou do pohádek, a tam je  teda za hvězdu.“</w:t>
      </w:r>
    </w:p>
    <w:p>
      <w:pPr/>
      <w:r>
        <w:rPr/>
        <w:t xml:space="preserve">Proč jste dneska takhle oblečené?</w:t>
      </w:r>
    </w:p>
    <w:p>
      <w:pPr/>
      <w:r>
        <w:rPr>
          <w:b w:val="1"/>
          <w:bCs w:val="1"/>
        </w:rPr>
        <w:t xml:space="preserve">anketa, malí čtenáři:</w:t>
      </w:r>
      <w:r>
        <w:rPr/>
        <w:t xml:space="preserve"> „Protože budeme hrát do roli  babiček.“</w:t>
      </w:r>
    </w:p>
    <w:p>
      <w:pPr/>
      <w:r>
        <w:rPr/>
        <w:t xml:space="preserve">A co budete jako babičky dělat?</w:t>
      </w:r>
    </w:p>
    <w:p>
      <w:pPr/>
      <w:r>
        <w:rPr>
          <w:b w:val="1"/>
          <w:bCs w:val="1"/>
        </w:rPr>
        <w:t xml:space="preserve">anketa, malí čtenáři:</w:t>
      </w:r>
      <w:r>
        <w:rPr/>
        <w:t xml:space="preserve"> „Zatím nevím, budeme číst jeden  papírek.“</w:t>
      </w:r>
    </w:p>
    <w:p>
      <w:pPr/>
      <w:r>
        <w:rPr>
          <w:b w:val="1"/>
          <w:bCs w:val="1"/>
        </w:rPr>
        <w:t xml:space="preserve">Radka Švindrychová, zástupkyně vedoucí obvodu:</w:t>
      </w:r>
      <w:r>
        <w:rPr/>
        <w:t xml:space="preserve"> „My  jsme si paní spisovatelku pozvali, protože ona má moc pěkné knížky pro děti, a  je to noc s Andersenem, která je právě zaměřená na pohádky pro děti. Ona  má 70 knih, které jsou obsahově opravdu moc pěkné, a převedla je vlastně v  divadélko, vtáhne ty děti do té hry.“</w:t>
      </w:r>
    </w:p>
    <w:p>
      <w:pPr/>
      <w:r>
        <w:rPr>
          <w:b w:val="1"/>
          <w:bCs w:val="1"/>
        </w:rPr>
        <w:t xml:space="preserve">Lenka Rožnovská, autorka literatury pro předškolní děti:</w:t>
      </w:r>
      <w:r>
        <w:rPr/>
        <w:t xml:space="preserve">  „Soustředím se hodně na děti, která se učí číst. Ty moje knížky jsou  udělány tak, aby děti bavily. A když si ten malý začínající čtenář řekne,  že každý den přičte jen jednu jedinou kapitolu, tak za 16 dní tu knížku  zvládne přičíst celou.“</w:t>
      </w:r>
    </w:p>
    <w:p>
      <w:pPr/>
      <w:r>
        <w:rPr/>
        <w:t xml:space="preserve">Do Noci s Andersenem se zapojila i knihovna  v Heřmanicích. Tady ale na čtenáře čekala Pipi Dlouhá punčocha se  záludnými kvízy a úkoly.</w:t>
      </w:r>
    </w:p>
    <w:p>
      <w:pPr/>
      <w:r>
        <w:rPr/>
        <w:t xml:space="preserve">Jak se vám luští, holky?</w:t>
      </w:r>
    </w:p>
    <w:p>
      <w:pPr/>
      <w:r>
        <w:rPr>
          <w:b w:val="1"/>
          <w:bCs w:val="1"/>
        </w:rPr>
        <w:t xml:space="preserve">anketa, malí čtenáři:</w:t>
      </w:r>
      <w:r>
        <w:rPr/>
        <w:t xml:space="preserve"> „Některé ty hádanky jsou takové  těžké.“</w:t>
      </w:r>
    </w:p>
    <w:p>
      <w:pPr/>
      <w:r>
        <w:rPr>
          <w:b w:val="1"/>
          <w:bCs w:val="1"/>
        </w:rPr>
        <w:t xml:space="preserve">anketa, malí čtenáři:</w:t>
      </w:r>
      <w:r>
        <w:rPr/>
        <w:t xml:space="preserve"> „Když jsme byli malí, tak jsme  chodili po čtyřech. Jako mimina. Pak jsme chodili po dvou, teď  chodíme po dvou, a pak budeme chodit po třech.</w:t>
      </w:r>
    </w:p>
    <w:p>
      <w:pPr/>
      <w:r>
        <w:rPr/>
        <w:t xml:space="preserve">Jak to, že po třech? </w:t>
      </w:r>
    </w:p>
    <w:p>
      <w:pPr/>
      <w:r>
        <w:rPr>
          <w:b w:val="1"/>
          <w:bCs w:val="1"/>
        </w:rPr>
        <w:t xml:space="preserve">anketa, malí čtenáři:</w:t>
      </w:r>
      <w:r>
        <w:rPr/>
        <w:t xml:space="preserve"> „Protože jsme staří a máme berle. Takže  vlastně máte tady takto tu berli, a to se počítá vlastně jako bonusová  noha.“</w:t>
      </w:r>
    </w:p>
    <w:p>
      <w:pPr/>
      <w:r>
        <w:rPr>
          <w:b w:val="1"/>
          <w:bCs w:val="1"/>
        </w:rPr>
        <w:t xml:space="preserve">Andrea Irglová, knihovnice Knihovny města Ostravy,  pobočka Heřmanice:</w:t>
      </w:r>
      <w:r>
        <w:rPr/>
        <w:t xml:space="preserve"> „Jedním z těch úkolů je poskládat mapu, najít  poklad, ale mezi tím samozřejmě budou plnit ještě různé soutěže. Teď  zrovna hádají hádanky, za které dostanou část mapy. Až poskládají mapu,  tak vlastně tady v tom areálu někde máme schovaný poklad, který když najdou,  tak si ho budou moct odnést.“</w:t>
      </w:r>
    </w:p>
    <w:p>
      <w:pPr/>
      <w:r>
        <w:rPr/>
        <w:t xml:space="preserve">Přestože děti bavila, trvala ve Slezské Ostravě Noc  s Andersenem jen do večera. Knihovny ale malým čtenářům nabízejí po celý  rok další zábavné programy.</w:t>
      </w:r>
    </w:p>
    <w:p>
      <w:pPr/>
      <w:r>
        <w:rPr/>
        <w:t xml:space="preserve">---</w:t>
      </w:r>
    </w:p>
    <w:p>
      <w:pPr>
        <w:pStyle w:val="Heading1"/>
      </w:pPr>
      <w:r>
        <w:rPr>
          <w:sz w:val="36"/>
          <w:szCs w:val="36"/>
        </w:rPr>
        <w:t xml:space="preserve">Heraldika Slezské Ostravy prošla složitým vývojem</w:t>
      </w:r>
    </w:p>
    <w:p>
      <w:pPr/>
      <w:r>
        <w:rPr>
          <w:b w:val="1"/>
          <w:bCs w:val="1"/>
        </w:rPr>
        <w:t xml:space="preserve">Moravská Ostrava má svého koně, Slezská nese ve znaku figuru kamzíka. Proč právě kamzík, od kdy jej Slezská Ostrava využívá, a jak se v průběhu staletí měnily heraldické symboly městského obvodu jsme zjišťovali s odborníky z Ostravské univerzity.</w:t>
      </w:r>
    </w:p>
    <w:p>
      <w:pPr/>
      <w:r>
        <w:rPr/>
        <w:t xml:space="preserve">Obrácený pluh, jezdec na koni, a nakonec známá a dodnes  používaná figura kamzíka – takové symboly využívala Polská a později Slezská  Ostrava ve svém znaku. Typický kamzík se do něj dostal z erbu dlouholetých  majitelů panství, rodu Wilczků.</w:t>
      </w:r>
    </w:p>
    <w:p>
      <w:pPr/>
      <w:r>
        <w:rPr>
          <w:b w:val="1"/>
          <w:bCs w:val="1"/>
        </w:rPr>
        <w:t xml:space="preserve">Jiří Brňovják, spoluautor výstavy o heraldice Ostravského  muzea:</w:t>
      </w:r>
      <w:r>
        <w:rPr/>
        <w:t xml:space="preserve"> „Tak jako Moravská Ostrava má svého moravskoostravského  koně, což je velice dominantní heraldická figura, tak obdobně i na  Slezské Ostravě kamzík, nebo kozel, v tom nemáme zcela nejjasněji v rámci  historického vývoje, je taktéž velice signifikantní heraldickou figurou. Můžeme  říct, že překryla i tu starší heraldickou symboliku jednotlivých  obcí, které se staly součástí, řekněme, ještě té staré Polské Ostravy v  druhé polovině devatenáctého století.“</w:t>
      </w:r>
    </w:p>
    <w:p>
      <w:pPr/>
      <w:r>
        <w:rPr/>
        <w:t xml:space="preserve">Dnešní městský obvod se skládá z osmi někdejších obcí, jejichž  vlastní znaky odkazují na jejich zemědělský status. V některých případech pak  obce využívaly takzvaná mluvící znamení, vyvozená z jejich názvu.  Příkladem je třeba dnešní podoba znaku Heřmanic.</w:t>
      </w:r>
    </w:p>
    <w:p>
      <w:pPr/>
      <w:r>
        <w:rPr>
          <w:b w:val="1"/>
          <w:bCs w:val="1"/>
        </w:rPr>
        <w:t xml:space="preserve">Vítězslav Vilímek, spoluautor výstavy o heraldice  Ostravského muzea:</w:t>
      </w:r>
      <w:r>
        <w:rPr/>
        <w:t xml:space="preserve"> „Ty Heřmanice jsou přece jenom pojmenované podle  nějakého Heřmana, lokátora, majitele, čert ví koho, ale určitě to není  podle heřmánku. To, že ten heřmánek, který nikdy nebyl v tom znaku, se tam  najednou objevil, že je určitým způsobem populární, lidé si na něho  zvykli, mají ho rádi a hlásí se k tomu, tak to je zajímavá věc, která nám  dokumentuje to, že ta heraldika jako věc těžce středověká je stále živá.“</w:t>
      </w:r>
    </w:p>
    <w:p>
      <w:pPr/>
      <w:r>
        <w:rPr/>
        <w:t xml:space="preserve">Podobně tomu bylo taky v případě Hrušova, který ještě  ve druhé polovině 19. století používal v obecních pečetích symbol hrušky.  Dnešní unikátní znak získala obec v důsledku rozvoje průmyslu.</w:t>
      </w:r>
    </w:p>
    <w:p>
      <w:pPr/>
      <w:r>
        <w:rPr>
          <w:b w:val="1"/>
          <w:bCs w:val="1"/>
        </w:rPr>
        <w:t xml:space="preserve">Jiří Brňovják, spoluautor výstavy o heraldice Ostravského  muzea:</w:t>
      </w:r>
      <w:r>
        <w:rPr/>
        <w:t xml:space="preserve"> „Dnešní unikátní znak získala obec v důsledku rozvoje  průmyslu. Vidíme zde unikátní figuru chladící věže, kterou v zásadě v  žádném jiném městském nebo obecním znaku nenalezneme, takže ta je naprosto  jedinečná. A pak zde vidíme opět figuru kozla, ovšem který v tlapách  drží hornická kladívka. To znamená, že je zde jednak odkaz na vlastnictví  velkostatku hrabat Vilczků, a současně hornická kladívka ukazují také tu  hornickou činnost, která byla rovněž s Hrušovem spojena.“</w:t>
      </w:r>
    </w:p>
    <w:p>
      <w:pPr/>
      <w:r>
        <w:rPr/>
        <w:t xml:space="preserve">Za druhé světové války se Hrušov stal součástí Moravské  Ostravy a později Ostravy Slezské. Jako všechny slezské obce od Kunčic až po  Koblov tak přišel taky o svůj znak. Ten byl nahrazen znakem městského obvodu. Jeho  užívání bylo schváleno Radou města Ostravy v roce 1993.</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2026-02-14T09:36:04+01:00</dcterms:created>
  <dcterms:modified xsi:type="dcterms:W3CDTF">2026-02-14T09:36:04+01:00</dcterms:modified>
</cp:coreProperties>
</file>

<file path=docProps/custom.xml><?xml version="1.0" encoding="utf-8"?>
<Properties xmlns="http://schemas.openxmlformats.org/officeDocument/2006/custom-properties" xmlns:vt="http://schemas.openxmlformats.org/officeDocument/2006/docPropsVTypes"/>
</file>