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začal jarní úklid ulic a chodníků</w:t>
      </w:r>
    </w:p>
    <w:p>
      <w:pPr/>
      <w:r>
        <w:rPr>
          <w:b w:val="1"/>
          <w:bCs w:val="1"/>
        </w:rPr>
        <w:t xml:space="preserve">V  Ostrava-Jihu začal jarní úklid komunikací. Silnice a chodníky se tak zbavují nečistot, listí, prachu a posypového materiálu. Městský obvod je pro tyto účely rozčleněn do 6 lokalit, ve kterých se úklid provádí podle podrobného harmonogramu.</w:t>
      </w:r>
    </w:p>
    <w:p>
      <w:pPr/>
      <w:r>
        <w:rPr/>
        <w:t xml:space="preserve">S příchodem dubna se jako každý rok spouští v Ostravě-Jihu  i čištění ulic třetích a čtvrtých tříd. Jedná se o úklid komunikací, parkovišť  i chodníků. Předpokládá se, že průběh čištění po zimním období bude obdobný,  jako v předchozích letech, avšak změnila se společnost, která čištění provádí.</w:t>
      </w:r>
    </w:p>
    <w:p>
      <w:pPr/>
      <w:r>
        <w:rPr>
          <w:b w:val="1"/>
          <w:bCs w:val="1"/>
        </w:rPr>
        <w:t xml:space="preserve">Otakar Šimík (ANO), místostarosta MOb Ostrava-Jih</w:t>
      </w:r>
      <w:r>
        <w:rPr/>
        <w:t xml:space="preserve">: „Rajónový  úklid nám tento a příští rok provádí firma Parkservis s.r.o., která vyhrála  veřejnou zakázku. Ročně to stojí 2 miliony 380 tisíc.“ </w:t>
      </w:r>
    </w:p>
    <w:p>
      <w:pPr/>
      <w:r>
        <w:rPr/>
        <w:t xml:space="preserve">Na území obvodu se denně během čištění pohybují 4 velké  zametací vozy a 4 menší chodníkové, ruční dočišťování provádí tým 25 lidí.</w:t>
      </w:r>
    </w:p>
    <w:p>
      <w:pPr/>
      <w:r>
        <w:rPr>
          <w:b w:val="1"/>
          <w:bCs w:val="1"/>
        </w:rPr>
        <w:t xml:space="preserve">Otakar Šimík (ANO), místostarosta MOb Ostrava-Jih</w:t>
      </w:r>
      <w:r>
        <w:rPr/>
        <w:t xml:space="preserve">: „Rozdělili  jsme obvod do šesti lokalit aby měli lidé možnost si přeparkovat auta. Pokud to  neudělají, tak nám dost ztěžují práci a není provedena tak dokonale a ty auta  se tam nedostanou.“</w:t>
      </w:r>
    </w:p>
    <w:p>
      <w:pPr/>
      <w:r>
        <w:rPr/>
        <w:t xml:space="preserve">Přesný harmonogram prací je zveřejněn na webových stránkách  obvodu, sociálních sítích nebo i Jižních Listech.</w:t>
      </w:r>
    </w:p>
    <w:p>
      <w:pPr/>
      <w:r>
        <w:rPr>
          <w:b w:val="1"/>
          <w:bCs w:val="1"/>
        </w:rPr>
        <w:t xml:space="preserve">Otakar Šimík (ANO), místostarosta MOb Ostrava-Jih</w:t>
      </w:r>
      <w:r>
        <w:rPr/>
        <w:t xml:space="preserve">:  „Může se ale stát, že vlivem změny počasí se ty práce budou muset zastavit nebo  přesunout na jiné dny a potom se ten harmonogram bude muset opravit.“</w:t>
      </w:r>
    </w:p>
    <w:p>
      <w:pPr/>
      <w:r>
        <w:rPr/>
        <w:t xml:space="preserve">Lidé by měli věnovat harmonogramu čištění pozornost, aby  přeparkovali svá auta a nekomplikovali tak průjezd čistících vozidel.</w:t>
      </w:r>
    </w:p>
    <w:p>
      <w:pPr/>
      <w:r>
        <w:rPr>
          <w:b w:val="1"/>
          <w:bCs w:val="1"/>
        </w:rPr>
        <w:t xml:space="preserve">Ilona Honusová, mluvčí MOb Ostrava-Jih</w:t>
      </w:r>
      <w:r>
        <w:rPr/>
        <w:t xml:space="preserve">: „K zajištění  bezproblémového průběhu rajonového čištění v obvodu, bychom chtěli  apelovat na jeho obyvatele, aby respektovali dočasný zákaz stání a přeparkovali  svá vozidla z míst, kde čištění právě probíhá.“</w:t>
      </w:r>
    </w:p>
    <w:p>
      <w:pPr/>
      <w:r>
        <w:rPr/>
        <w:t xml:space="preserve">V opačném případě hrozí řidičům pokuta. Zákaz stání  bude jako v předchozích letech řešen zónovou dopravní značkou – platí tak  v celém úseku komunikace bez nutnosti opakovat ho na každé křižovatce či  výjezdu. </w:t>
      </w:r>
    </w:p>
    <w:p>
      <w:pPr/>
      <w:r>
        <w:rPr/>
        <w:t xml:space="preserve">---</w:t>
      </w:r>
    </w:p>
    <w:p>
      <w:pPr>
        <w:pStyle w:val="Heading1"/>
      </w:pPr>
      <w:r>
        <w:rPr>
          <w:sz w:val="36"/>
          <w:szCs w:val="36"/>
        </w:rPr>
        <w:t xml:space="preserve">Do ZŠ v Ostravě-Jihu se začali zapisovat prvňáčci</w:t>
      </w:r>
    </w:p>
    <w:p>
      <w:pPr/>
      <w:r>
        <w:rPr>
          <w:b w:val="1"/>
          <w:bCs w:val="1"/>
        </w:rPr>
        <w:t xml:space="preserve">Na 16cti základních školách v Ostravě-Jihu začaly zápisy do prvních tříd. Na mnohých z nich mohli rodiče využít online rezervaci termínu, aby nemuseli čekat v řadě. Například na ZŠ Františka Formana.</w:t>
      </w:r>
    </w:p>
    <w:p>
      <w:pPr/>
      <w:r>
        <w:rPr/>
        <w:t xml:space="preserve">Důležitý milník nejen pro děti ale také rodiče. Na  základních školách v Ostravě-Jihu od začátku dubna probíhají zápisy do  prvních tříd. </w:t>
      </w:r>
    </w:p>
    <w:p>
      <w:pPr/>
      <w:r>
        <w:rPr>
          <w:b w:val="1"/>
          <w:bCs w:val="1"/>
        </w:rPr>
        <w:t xml:space="preserve">Marika Tošková, učitelka, ZŠ</w:t>
      </w:r>
      <w:r>
        <w:rPr>
          <w:b w:val="1"/>
          <w:bCs w:val="1"/>
        </w:rPr>
        <w:t xml:space="preserve">Františka Formana</w:t>
      </w:r>
      <w:r>
        <w:rPr/>
        <w:t xml:space="preserve">:  „U budoucích prvňáčků se snažíme tak nějak přihlížet k jejich dovednostem,  zručnostem, ale hlavně, což je pro nás nejdůležitější, jestli se do té školy  těší, jestli jsou na to připraveni a většinou nám řeknou, že ano. Také  sledujeme, jestli se těší nejen na matematiku ale i na češtinu, jak se  vyjadřují, jak fungují samostatně. To je pro nás alfa omega.“</w:t>
      </w:r>
    </w:p>
    <w:p>
      <w:pPr/>
      <w:r>
        <w:rPr/>
        <w:t xml:space="preserve">Na základní škole Františka Formana plánují otevřít 3 první  třídy – stejně jako v minulém roce. </w:t>
      </w:r>
    </w:p>
    <w:p>
      <w:pPr/>
      <w:r>
        <w:rPr>
          <w:b w:val="1"/>
          <w:bCs w:val="1"/>
        </w:rPr>
        <w:t xml:space="preserve">Vladimír Štalmach, ředitel, ZŠ Františka Formana</w:t>
      </w:r>
      <w:r>
        <w:rPr/>
        <w:t xml:space="preserve">: „Zájem  je docela velký k našemu velkému překvapení, protože jsme se bavili  s paní ředitelkou, která má mateřskou školu tady vedle a vypadalo to, že  ty čísla nebudou moc dobrá, ale v současné době evidujeme nějakých 72  zájemců s tím, že tam jsou i zájmy o odklad, takže to finální číslo  neznáme ale vypadá to na 3 první třídy.“</w:t>
      </w:r>
    </w:p>
    <w:p>
      <w:pPr/>
      <w:r>
        <w:rPr/>
        <w:t xml:space="preserve">U pohovorů s budoucími prvňáčky jsou přítomni také  školní psycholog a speciální pedagog.</w:t>
      </w:r>
    </w:p>
    <w:p>
      <w:pPr/>
      <w:r>
        <w:rPr>
          <w:b w:val="1"/>
          <w:bCs w:val="1"/>
        </w:rPr>
        <w:t xml:space="preserve">Petr Krol, školní psycholog</w:t>
      </w:r>
      <w:r>
        <w:rPr/>
        <w:t xml:space="preserve">: „Tak my se  s kolegyní, speciální pedagožkou soustřeďujeme hlavně na děti, které mají  nějaké obtíže, takže primárně na děti, které mají už nějaké dokumenty  k odkladu a samozřejmě se snažíme zabezpečit i nějakou následnou péči,  pokud k tomu odkladu dojde. Znamená to, že nabízíme rodičům přípravnou  třídu a sdělujeme jim, jakým způsobem to v té přípravné třídě chodí a co  je může čekat, na co se mají zaměřit, aby dohnali nějaké ty nedostatky,  deficity.“</w:t>
      </w:r>
    </w:p>
    <w:p>
      <w:pPr/>
      <w:r>
        <w:rPr/>
        <w:t xml:space="preserve">Na některých školách se mohli rodiče přihlásit ke  konkrétnímu termínu zápisu , což jim ušetřilo čekání.</w:t>
      </w:r>
    </w:p>
    <w:p>
      <w:pPr/>
      <w:r>
        <w:rPr>
          <w:b w:val="1"/>
          <w:bCs w:val="1"/>
        </w:rPr>
        <w:t xml:space="preserve">Vladimír Štalmach, ředitel, ZŠ Františka Formana</w:t>
      </w:r>
      <w:r>
        <w:rPr/>
        <w:t xml:space="preserve">:  „Zápisy probíhají takovým způsobem, že zákonní zástupci mají možnost si  zarezervovat konkrétní čas kdy přijdou, takže se nám nestává, že by tady děti  čekaly 2-3 hodinky ve frontě. Máme to načasováno opravdu tak, že zhruba na  jedno dítě máme nějakých 25 minut.“</w:t>
      </w:r>
    </w:p>
    <w:p>
      <w:pPr/>
      <w:r>
        <w:rPr/>
        <w:t xml:space="preserve">V loňském školním roce na Jihu do školních lavic usedlo  926 prvňáčků. Vzdělání v obvodu nabízí celkem 16 základních a  29 mateřských škol, které zřizuje Ostrava-Jih.</w:t>
      </w:r>
    </w:p>
    <w:p>
      <w:pPr/>
      <w:r>
        <w:rPr/>
        <w:t xml:space="preserve">---</w:t>
      </w:r>
    </w:p>
    <w:p>
      <w:pPr>
        <w:pStyle w:val="Heading1"/>
      </w:pPr>
      <w:r>
        <w:rPr>
          <w:sz w:val="36"/>
          <w:szCs w:val="36"/>
        </w:rPr>
        <w:t xml:space="preserve">Projekt SOUSEDSTVÍ letos běží už počtvrté</w:t>
      </w:r>
    </w:p>
    <w:p>
      <w:pPr/>
      <w:r>
        <w:rPr>
          <w:b w:val="1"/>
          <w:bCs w:val="1"/>
        </w:rPr>
        <w:t xml:space="preserve">Obyvatelé obvodu mohou opět žádat o příspěvek z dotačního programu Sousedství. Vedení Ostravy-Jihu se tak již čtvrtým rokem snaží podpořit fungující sousedské vztahy. Na pořádání sousedských akcí mohou žadatelé získat až 10 000 Kč.</w:t>
      </w:r>
    </w:p>
    <w:p>
      <w:pPr/>
      <w:r>
        <w:rPr/>
        <w:t xml:space="preserve">Marcela Serynová chtěla poznat další rodiny, které žijí  v její ulici a podpořit vzájemné vztahy. Využila tak příležitosti  uspořádat sousedskou sešlost, kterou nazvala Sousedánek.</w:t>
      </w:r>
    </w:p>
    <w:p>
      <w:pPr/>
      <w:r>
        <w:rPr>
          <w:b w:val="1"/>
          <w:bCs w:val="1"/>
        </w:rPr>
        <w:t xml:space="preserve">Marcela Serynová, organizátorka sousedské sešlosti</w:t>
      </w:r>
      <w:r>
        <w:rPr/>
        <w:t xml:space="preserve">: “Domluvili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Díky velké oblibě akce se nyní sousedé paní Marcely scházejí  pravidelně a vytvářejí společné vzpomínky. </w:t>
      </w:r>
    </w:p>
    <w:p>
      <w:pPr/>
      <w:r>
        <w:rPr>
          <w:b w:val="1"/>
          <w:bCs w:val="1"/>
        </w:rPr>
        <w:t xml:space="preserve">Marcela Serynová, organizátorka sousedské sešlosti</w:t>
      </w:r>
      <w:r>
        <w:rPr/>
        <w:t xml:space="preserve">: “Dalším  aspektem nebo výsledkem té sešlosti je zvýšení bezpečnosti. Protože tím, že se  navzájem známe, tak se nestane, že někdo přijede k domu a začne ho  vystěhovávat a my nevíme, jestli to jsou stěhováci nebo zloději. Zároveň máme  pod kontrolou věci, co se kolem dějí, můžeme si přebrat balík z pošty a  podobně.“</w:t>
      </w:r>
    </w:p>
    <w:p>
      <w:pPr/>
      <w:r>
        <w:rPr/>
        <w:t xml:space="preserve">Na organizaci akce využila paní Marcela příspěvek  10 000 korun, který Jižanům věnuje radnice prostřednictvím projektu  Sousedství. Lidé díky něj mohou uspořádat společnou grilovačku, sportovní  turnaj nebo třeba soutěžní odpoledne pro děti. Letos projekt běží již počtvrté.</w:t>
      </w:r>
    </w:p>
    <w:p>
      <w:pPr/>
      <w:r>
        <w:rPr>
          <w:b w:val="1"/>
          <w:bCs w:val="1"/>
        </w:rPr>
        <w:t xml:space="preserve">Tereza Kašingová, koordinátorka participativního rozpočtu  Náš Jih</w:t>
      </w:r>
      <w:r>
        <w:rPr/>
        <w:t xml:space="preserve">: „Žádost je poměrně jednoduchá, člověk jen napíše co by chtěl  uspořádat, co za ty peníze by chtěl koupit a kde ji uspořádá. Dotazník je  dostupný na webových stránkách nasjih.cz v záložce sousedství. Případně je  možné přijít na radnici a my s tím vyplněním pomůžeme.“</w:t>
      </w:r>
    </w:p>
    <w:p>
      <w:pPr/>
      <w:r>
        <w:rPr/>
        <w:t xml:space="preserve">Loňský rok byl v počtu podaných žádostí rekordní. Uskutečnilo  se téměř 70 sousedských akcí.</w:t>
      </w:r>
    </w:p>
    <w:p>
      <w:pPr/>
      <w:r>
        <w:rPr>
          <w:b w:val="1"/>
          <w:bCs w:val="1"/>
        </w:rPr>
        <w:t xml:space="preserve">Martina Jarošková (ANO),</w:t>
      </w:r>
      <w:r>
        <w:rPr>
          <w:b w:val="1"/>
          <w:bCs w:val="1"/>
        </w:rPr>
        <w:t xml:space="preserve">místostarostka MOb  Ostrava-Jih</w:t>
      </w:r>
      <w:r>
        <w:rPr/>
        <w:t xml:space="preserve">: „Letošní novinkou je možnost sloučení 4 žádostí do jedné,  pokud se jedná zejména o domy v blízkém sousedství, abychom podpořili  třeba domy se společným dvorem, aby si nežádaly 4 vchody každý zvlášť.“</w:t>
      </w:r>
    </w:p>
    <w:p>
      <w:pPr/>
      <w:r>
        <w:rPr/>
        <w:t xml:space="preserve">Lidé si mohou o příspěvek zažádat ve třech vlnách.</w:t>
      </w:r>
    </w:p>
    <w:p>
      <w:pPr/>
      <w:r>
        <w:rPr>
          <w:b w:val="1"/>
          <w:bCs w:val="1"/>
        </w:rPr>
        <w:t xml:space="preserve">Martina Jarošková (ANO),</w:t>
      </w:r>
      <w:r>
        <w:rPr>
          <w:b w:val="1"/>
          <w:bCs w:val="1"/>
        </w:rPr>
        <w:t xml:space="preserve">místostarostka MOb  Ostrava-Jih</w:t>
      </w:r>
      <w:r>
        <w:rPr/>
        <w:t xml:space="preserve">: „První vlna je spuštěna od 1. dubna do 15. dubna, přičemž  realizace těchto aktivit bude květen až červen. Poté v 2. vlně bude příjem  žádostí od 1. do 15. června a realizace proběhne v červenci a srpnu a  ve třetí vlně máme příjem žádostí od 1. do 15.  srpna a realizace proběhne od září do října 2025.“</w:t>
      </w:r>
    </w:p>
    <w:p>
      <w:pPr/>
      <w:r>
        <w:rPr/>
        <w:t xml:space="preserve">Na podzimní vlnu další Sousedánek plánuje i Marcela  Serynová. Letos ale přemýšlí nad tím, že sešlost rozšíří i do přilehlých ulic a  pozná tak ještě více sousedů.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8-04-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2026-06-28T05:48:18+02:00</dcterms:created>
  <dcterms:modified xsi:type="dcterms:W3CDTF">2026-06-28T05:48:18+02:00</dcterms:modified>
</cp:coreProperties>
</file>

<file path=docProps/custom.xml><?xml version="1.0" encoding="utf-8"?>
<Properties xmlns="http://schemas.openxmlformats.org/officeDocument/2006/custom-properties" xmlns:vt="http://schemas.openxmlformats.org/officeDocument/2006/docPropsVTypes"/>
</file>