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Heřmanická farní zahrada láká novými atraktivitami</w:t>
      </w:r>
    </w:p>
    <w:p>
      <w:pPr/>
      <w:r>
        <w:rPr>
          <w:b w:val="1"/>
          <w:bCs w:val="1"/>
        </w:rPr>
        <w:t xml:space="preserve">Heřmanická farní zahrada v minulém týdnu slavnostně odhalila další atraktivity, které budou sloužit veřejnosti. Oblíbený odpočinkový prostor obohatilo nové hřiště na pétanque, ale hlavně speciální interaktivní výstava.</w:t>
      </w:r>
    </w:p>
    <w:p>
      <w:pPr/>
      <w:r>
        <w:rPr/>
        <w:t xml:space="preserve">Nové chodníky, záhony, altány, kalčo, nebo pétanquové hřiště  – to vše v nedávné době doplnilo oblíbenou Farní zahradu sv. Marka  v Heřmanicích. Nejvýraznější novinkou je ale takzvaný Kout ctností.</w:t>
      </w:r>
    </w:p>
    <w:p>
      <w:pPr/>
      <w:r>
        <w:rPr>
          <w:b w:val="1"/>
          <w:bCs w:val="1"/>
        </w:rPr>
        <w:t xml:space="preserve">Leoš Ryška, farář Farnosti Heřmanice:</w:t>
      </w:r>
      <w:r>
        <w:rPr/>
        <w:t xml:space="preserve"> „Podařilo se  nám kontaktovat jednu organizaci, která se tím zabývá. Je to Výchova ke ctnostem,  jsou to karty. Oni pochopili, o co nám jde, že chceme ty karty zvětšit na  velké rozměry, aby to mohlo viset na plotě. Maximálně nám vyšli vstříc,  takže jsme na ten plot, který jsme nově vybudovali v další části zahrady, dali  panely, které jsou o cnostech.“</w:t>
      </w:r>
    </w:p>
    <w:p>
      <w:pPr/>
      <w:r>
        <w:rPr>
          <w:b w:val="1"/>
          <w:bCs w:val="1"/>
        </w:rPr>
        <w:t xml:space="preserve">anketa, návštěvníci Farní zahrady:</w:t>
      </w:r>
      <w:r>
        <w:rPr/>
        <w:t xml:space="preserve"> „Určitě to má něco  pro ty děti i pro ty dospělé, můžou se z toho učit. Je to takové k  zamýšlení, jak opravdu v dnešní době pokračovat dál a vést ty děti i sám  sebe jako dospělého člověka a být lepším.“</w:t>
      </w:r>
    </w:p>
    <w:p>
      <w:pPr/>
      <w:r>
        <w:rPr>
          <w:b w:val="1"/>
          <w:bCs w:val="1"/>
        </w:rPr>
        <w:t xml:space="preserve">anketa, návštěvníci Farní zahrady:</w:t>
      </w:r>
      <w:r>
        <w:rPr/>
        <w:t xml:space="preserve"> „Je to úžasné,  kdyby aspoň něco z toho prostě plnily děti. Nebo i dospělí. Někdy by si měli  vzít dospělí příklad z děti.“</w:t>
      </w:r>
    </w:p>
    <w:p>
      <w:pPr/>
      <w:r>
        <w:rPr>
          <w:b w:val="1"/>
          <w:bCs w:val="1"/>
        </w:rPr>
        <w:t xml:space="preserve">anketa, návštěvníci Farní zahrady:</w:t>
      </w:r>
      <w:r>
        <w:rPr/>
        <w:t xml:space="preserve"> „Všechny tady tyhle  obrázky jsou hezké a říkají věci o životě, jak se máš chovat.“</w:t>
      </w:r>
    </w:p>
    <w:p>
      <w:pPr/>
      <w:r>
        <w:rPr>
          <w:b w:val="1"/>
          <w:bCs w:val="1"/>
        </w:rPr>
        <w:t xml:space="preserve">anketa, návštěvníci Farní zahrady:</w:t>
      </w:r>
      <w:r>
        <w:rPr/>
        <w:t xml:space="preserve"> „Zaujalo mě hlavně  to, že třeba, když někdo potřebuje pomoct, tak hned nebudu říkat, jestli  mu mám pomoct, nebo ne, anebo utíkat. Ale prostě mu mám říct, ‚mám vám pomoct?‘  a on třeba řekne ‚ano‘.“</w:t>
      </w:r>
    </w:p>
    <w:p>
      <w:pPr/>
      <w:r>
        <w:rPr/>
        <w:t xml:space="preserve">Karty ctností jsou oblíbenou aktivitou, díky které se nejen  děti mohou hravým způsobem dozvědět, jestli danou pozitivní vlastnost mají. Původně  česká hra už je rozvinutá taky po velké části Evropy. Heřmanické karty mají ale  unikátní velikost i formu, ve které jsou zpracované úplně poprvé.</w:t>
      </w:r>
    </w:p>
    <w:p>
      <w:pPr/>
      <w:r>
        <w:rPr>
          <w:b w:val="1"/>
          <w:bCs w:val="1"/>
        </w:rPr>
        <w:t xml:space="preserve">Kamil Gavenda, lektor Výchovy ke ctnostem:</w:t>
      </w:r>
      <w:r>
        <w:rPr/>
        <w:t xml:space="preserve"> „Slovensko  má velký rozvoj, Island, a ve své podstatě tím, že se bavíme o lidských  hodnotách, tak vlastně ten rozvoj jde Evropou a půjde asi dál a dál.“</w:t>
      </w:r>
    </w:p>
    <w:p>
      <w:pPr/>
      <w:r>
        <w:rPr/>
        <w:t xml:space="preserve">Díky podpoře města i městského obvodu ale Farní zahrada  nabízí už více než pět let i množství dalšího vyžití.</w:t>
      </w:r>
    </w:p>
    <w:p>
      <w:pPr/>
      <w:r>
        <w:rPr>
          <w:b w:val="1"/>
          <w:bCs w:val="1"/>
        </w:rPr>
        <w:t xml:space="preserve">Richard Vereš (ANO), starosta Slezské Ostravy:</w:t>
      </w:r>
      <w:r>
        <w:rPr/>
        <w:t xml:space="preserve"> „Slezská  Ostrava podporuje Farní zahradu od jejího samého počátku. Přispěli jsme jak na  samotné první vybudování té zahrady, tak každoročně přispíváme na její  provoz. V průběhu let se nám daří dodělávat řadu věcí, byly to nedávno  veřejné toalety, které mohou návštěvníci zahrady používat, je to  samozřejmě náměstí před kostelem sv. Marka. V letošním roce se tady dodělaly  nové chodníky, opravila se střecha fary.“</w:t>
      </w:r>
    </w:p>
    <w:p>
      <w:pPr/>
      <w:r>
        <w:rPr/>
        <w:t xml:space="preserve">Novinkou je také branka, propojující zahradu se sousedním  hřbitovem. Díky ní se návštěvníci pohodlně dostanou ke zrekonstruované márnici,  ve které vzniká nové muzeum Heřmanic. Otevřeno bude už na konci dubna.</w:t>
      </w:r>
    </w:p>
    <w:p>
      <w:pPr/>
      <w:r>
        <w:rPr/>
        <w:t xml:space="preserve">---</w:t>
      </w:r>
    </w:p>
    <w:p>
      <w:pPr>
        <w:pStyle w:val="Heading1"/>
      </w:pPr>
      <w:r>
        <w:rPr>
          <w:sz w:val="36"/>
          <w:szCs w:val="36"/>
        </w:rPr>
        <w:t xml:space="preserve">Slezská Ostrava investuje do rekonstrukce DPS</w:t>
      </w:r>
    </w:p>
    <w:p>
      <w:pPr/>
      <w:r>
        <w:rPr>
          <w:b w:val="1"/>
          <w:bCs w:val="1"/>
        </w:rPr>
        <w:t xml:space="preserve">Dům s pečovatelskou službou na Hladnovské ulici nabídne nově osm kompletně zrekonstruovaných bytů. Městský obvod do jejich oprav nainvestuje přes tři miliony korun. Práce na úpravách interiérů aktuálně začínají a rekonstrukce se dočká taky výtah.</w:t>
      </w:r>
    </w:p>
    <w:p>
      <w:pPr/>
      <w:r>
        <w:rPr/>
        <w:t xml:space="preserve">Slezská Ostrava spravuje hned dva domy s pečovatelskou  službou, které nabízejí dohromady více než 150 bytů. Obvod pravidelně investuje  do jejich oprav a rekonstrukcí, které mají zvýšit komfort obyvatel.</w:t>
      </w:r>
    </w:p>
    <w:p>
      <w:pPr/>
      <w:r>
        <w:rPr>
          <w:b w:val="1"/>
          <w:bCs w:val="1"/>
        </w:rPr>
        <w:t xml:space="preserve">Kateřina Krenželoková (ANO), místostarostka Slezské  Ostravy:</w:t>
      </w:r>
      <w:r>
        <w:rPr/>
        <w:t xml:space="preserve"> „Obě tato zařízení již prošla rekonstrukcí vnější části, kdy byla  vyměněna okna, došlo k obnově fasády a obě budovy byly zatepleny. V současné  době postupně probíhá rekonstrukce vnitřních prostor, jednotlivých bytových  jednotek, tak, aby vyhovovaly novým uživatelům, novým nájemníkům, a  přizpůsobily se jejich zdravotním problémům.“</w:t>
      </w:r>
    </w:p>
    <w:p>
      <w:pPr/>
      <w:r>
        <w:rPr>
          <w:b w:val="1"/>
          <w:bCs w:val="1"/>
        </w:rPr>
        <w:t xml:space="preserve">Richard Vereš (ANO), starosta Slezské Ostravy:</w:t>
      </w:r>
      <w:r>
        <w:rPr/>
        <w:t xml:space="preserve"> „Je  potřeba říct, že zejména v DPS Hladnovská jsou byty už staršího data a pomalu  končí jejich životnost. Proto přistupujeme k tomu, že při jejich vyprázdnění  realizujeme komplexní rekonstrukci, při které se nedělá opravdu jenom  nějaká lehká oprava, ale kompletně se proměňuje celá bytová  jednotka, která získá nové sociální zařízení, novou kuchyňskou linku, a  celkově se zrekonstruují interiéry.“</w:t>
      </w:r>
    </w:p>
    <w:p>
      <w:pPr/>
      <w:r>
        <w:rPr/>
        <w:t xml:space="preserve">V současnosti prochází takto rozsáhlou přestavbou osm  bytů. Práce byly spuštěny na začátku dubna a vyžádají si téměř 3,4 miliony  korun. V objektu ale dojde i k dalším rekonstrukcím.</w:t>
      </w:r>
    </w:p>
    <w:p>
      <w:pPr/>
      <w:r>
        <w:rPr>
          <w:b w:val="1"/>
          <w:bCs w:val="1"/>
        </w:rPr>
        <w:t xml:space="preserve">Richard Vereš (ANO), starosta Slezské Ostravy:</w:t>
      </w:r>
      <w:r>
        <w:rPr/>
        <w:t xml:space="preserve"> „Sociální  služby Slezská Ostrava, které provozují v DPS Hladnovská zároveň odlehčovací pobytovou  službu, realizují letošní roce také opravu výtahu v tomto objektu, který  samozřejmě rovněž zvýší komfort nájemníků.“</w:t>
      </w:r>
    </w:p>
    <w:p>
      <w:pPr/>
      <w:r>
        <w:rPr>
          <w:b w:val="1"/>
          <w:bCs w:val="1"/>
        </w:rPr>
        <w:t xml:space="preserve">anketa, nájemnice DPS Hladnovská:</w:t>
      </w:r>
      <w:r>
        <w:rPr/>
        <w:t xml:space="preserve"> „Dvacet roků už  tady bydlím a jsem spokojená, opravdu. Pochovala jsem tu sice manžela, no ale  bohužel život je takový. Jo, jinak jsem opravdu spokojená, je to tu dobré.“</w:t>
      </w:r>
    </w:p>
    <w:p>
      <w:pPr/>
      <w:r>
        <w:rPr/>
        <w:t xml:space="preserve">Slezskoostravské domy s pečovatelskou službou jsou  určeny primárně seniorům a osobám se zdravotním postižením. O přidělení bytu  rozhoduje speciální pořadník.</w:t>
      </w:r>
    </w:p>
    <w:p>
      <w:pPr/>
      <w:r>
        <w:rPr>
          <w:b w:val="1"/>
          <w:bCs w:val="1"/>
        </w:rPr>
        <w:t xml:space="preserve">Kateřina Krenželoková (ANO), místostarostka Slezské  Ostravy:</w:t>
      </w:r>
      <w:r>
        <w:rPr/>
        <w:t xml:space="preserve"> „K tomu bodovému hodnocení se hodnotí zdravotní stav, bytová  situace, sociální situace toho žadatele, to znamená už třeba zavedenou  terénní pečovatelskou službu. Tím navazuji i na to, že právě v domech s  pečovatelskou službou se poskytuje terénní služba, právě ta  pečovatelská, která je zaštitována příspěvkovou organizací Sociální služby  Slezská Ostrava. Nájemník, který tam bydlí, má možnost, pokud chce, si  sjednat právě konkrétní rozsah úkonů podle toho, co potřebuje, jako jsou nákupy,  pomoc s přípravou jídla, pomoc s hygienou.“</w:t>
      </w:r>
    </w:p>
    <w:p>
      <w:pPr/>
      <w:r>
        <w:rPr/>
        <w:t xml:space="preserve">Zájemci o přidělení bytu se mohou obracet na pracovnice Odboru  sociálních věcí.</w:t>
      </w:r>
    </w:p>
    <w:p>
      <w:pPr/>
      <w:r>
        <w:rPr/>
        <w:t xml:space="preserve">---</w:t>
      </w:r>
    </w:p>
    <w:p>
      <w:pPr>
        <w:pStyle w:val="Heading1"/>
      </w:pPr>
      <w:r>
        <w:rPr>
          <w:sz w:val="36"/>
          <w:szCs w:val="36"/>
        </w:rPr>
        <w:t xml:space="preserve">Unikátní výstava ukazuje dramatické dějiny hradu</w:t>
      </w:r>
    </w:p>
    <w:p>
      <w:pPr/>
      <w:r>
        <w:rPr>
          <w:b w:val="1"/>
          <w:bCs w:val="1"/>
        </w:rPr>
        <w:t xml:space="preserve">Chátrání a hrozící demolici Slezskoostravského hradu, stejně jako velké plány na jeho přebudování na hotel mapuje nová výstava ve věži hradu. Návštěvníci se na ní dozví více o dramatických osudech významné historické stavby ve 20. století.</w:t>
      </w:r>
    </w:p>
    <w:p>
      <w:pPr/>
      <w:r>
        <w:rPr/>
        <w:t xml:space="preserve">Slezskoostravský hrad ve 20. století – Svědectví fotografií  a dokumentů. Tak zní název nejnovější hradní výstavy, která návštěvníky postupně  ve třech patrech věže provede dynamickým vývojem hradu v posledním  století.</w:t>
      </w:r>
    </w:p>
    <w:p>
      <w:pPr/>
      <w:r>
        <w:rPr>
          <w:b w:val="1"/>
          <w:bCs w:val="1"/>
        </w:rPr>
        <w:t xml:space="preserve">Lukáš Czopik, specialista výstav a edukace  Slezskoostravského hradu:</w:t>
      </w:r>
      <w:r>
        <w:rPr/>
        <w:t xml:space="preserve"> „Unikátních věcí na této výstavě je vícero. Například  hned na úvodu návštěvníky vítá model hradu ze 13. století, který vytvořil  zdarma pro Slezskoostravský hrad ostravský patriot a vášnivý modelář. Návštěvníci  uvidí takzvaný živý obraz, který vytvářela 17letá studentka. O patro  výše zase pro změnu na návštěvníky čeká unikátní archeologický nález z  prostředí Slezskoostravského hradu.“</w:t>
      </w:r>
    </w:p>
    <w:p>
      <w:pPr/>
      <w:r>
        <w:rPr/>
        <w:t xml:space="preserve">První patro hradní věže představí pomocí dokumentů,  fotografií i aranže prostředí bývalého zámku počátky 20. století.</w:t>
      </w:r>
    </w:p>
    <w:p>
      <w:pPr/>
      <w:r>
        <w:rPr>
          <w:b w:val="1"/>
          <w:bCs w:val="1"/>
        </w:rPr>
        <w:t xml:space="preserve">Lukáš Czopik, specialista výstav a edukace  Slezskoostravského hradu:</w:t>
      </w:r>
      <w:r>
        <w:rPr/>
        <w:t xml:space="preserve"> „V jedné části návštěvníci můžou vidět dobovou  světnici. Všechny exponáty, které tady jsou, jsou dobové a odpovídají  době, kdy tady na zámku bydleli obyčejní lidé. A v další části jsme se snažili  vytvořit takovou menší kancelář, protože zrovna v těchto prostorech se nacházely administrativní  budovy hospodářství Vlčkovského panství.“</w:t>
      </w:r>
    </w:p>
    <w:p>
      <w:pPr/>
      <w:r>
        <w:rPr/>
        <w:t xml:space="preserve">V dalších patrech si mohou návštěvníci prohlédnout  desítky historických fotografií doplněných vzpomínkami Ostravanů na dobrodružné  prozkoumávání ruin hradu. Na rýsovacích prknech pak najdou třeba i stavební  dokumentaci, která nebyla nikdy dříve prezentována.</w:t>
      </w:r>
    </w:p>
    <w:p>
      <w:pPr/>
      <w:r>
        <w:rPr>
          <w:b w:val="1"/>
          <w:bCs w:val="1"/>
        </w:rPr>
        <w:t xml:space="preserve">anketa, návštěvníci výstavy:</w:t>
      </w:r>
      <w:r>
        <w:rPr/>
        <w:t xml:space="preserve"> „Já jsem tu jako dítě  moc nechodila, až teď na starší roky, jak je to opravené. Ten rozdíl nevidím,  no.“</w:t>
      </w:r>
    </w:p>
    <w:p>
      <w:pPr/>
      <w:r>
        <w:rPr>
          <w:b w:val="1"/>
          <w:bCs w:val="1"/>
        </w:rPr>
        <w:t xml:space="preserve">anketa, návštěvníci výstavy:</w:t>
      </w:r>
      <w:r>
        <w:rPr/>
        <w:t xml:space="preserve"> „Je to zajímavé, jak to  vypadalo předtím a jak to vypadá teď. Podle obrázků. Tak jsem to málo kdy  viděl.“</w:t>
      </w:r>
    </w:p>
    <w:p>
      <w:pPr/>
      <w:r>
        <w:rPr>
          <w:b w:val="1"/>
          <w:bCs w:val="1"/>
        </w:rPr>
        <w:t xml:space="preserve">anketa, návštěvníci výstavy:</w:t>
      </w:r>
      <w:r>
        <w:rPr/>
        <w:t xml:space="preserve"> „Na věži je nově udělané  dřevěné město a je to tam moc pěkné.“</w:t>
      </w:r>
    </w:p>
    <w:p>
      <w:pPr/>
      <w:r>
        <w:rPr/>
        <w:t xml:space="preserve">V rámci výstavy byly na hradě i kolem něj nainstalovány  taky srovnávací fotografie.</w:t>
      </w:r>
    </w:p>
    <w:p>
      <w:pPr/>
      <w:r>
        <w:rPr>
          <w:b w:val="1"/>
          <w:bCs w:val="1"/>
        </w:rPr>
        <w:t xml:space="preserve">Lukáš Czopik, specialista výstav a edukace  Slezskoostravského hradu:</w:t>
      </w:r>
      <w:r>
        <w:rPr/>
        <w:t xml:space="preserve"> „Velmi zajímavé fotografie jsou například před  hradem. Tam můžou návštěvníci vidět fotografie ze 60. let, kdy už to  tady byla de facto ruina. Ale za mě je velmi dobrá fotografie schovaná v  paláci. Když lidé jdou do kaple, můžou vidět fotografii vnitřních prostor  hradního zámeckého paláce a můžou na té fotografii vidět vstup do  původních sklepů.“</w:t>
      </w:r>
    </w:p>
    <w:p>
      <w:pPr/>
      <w:r>
        <w:rPr/>
        <w:t xml:space="preserve">Nová výstava bude v hradní věži k vidění do 25.  května. Součástí budou také plánované komentované prohlídky, procházky, nebo  tematické přednášky.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5-04-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2026-04-10T05:53:39+02:00</dcterms:created>
  <dcterms:modified xsi:type="dcterms:W3CDTF">2026-04-10T05:53:39+02:00</dcterms:modified>
</cp:coreProperties>
</file>

<file path=docProps/custom.xml><?xml version="1.0" encoding="utf-8"?>
<Properties xmlns="http://schemas.openxmlformats.org/officeDocument/2006/custom-properties" xmlns:vt="http://schemas.openxmlformats.org/officeDocument/2006/docPropsVTypes"/>
</file>