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Těrličtí odmítají obchvat, který přivede kamiony</w:t>
      </w:r>
    </w:p>
    <w:p>
      <w:pPr/>
      <w:r>
        <w:rPr>
          <w:b w:val="1"/>
          <w:bCs w:val="1"/>
        </w:rPr>
        <w:t xml:space="preserve">V sále Kulturního domu v Těrlicku se konalo setkání občanů s vedením obce k přípravám stavby silničního obchvatu.</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2025-12-24T10:07:22+01:00</dcterms:created>
  <dcterms:modified xsi:type="dcterms:W3CDTF">2025-12-24T10:07:22+01:00</dcterms:modified>
</cp:coreProperties>
</file>

<file path=docProps/custom.xml><?xml version="1.0" encoding="utf-8"?>
<Properties xmlns="http://schemas.openxmlformats.org/officeDocument/2006/custom-properties" xmlns:vt="http://schemas.openxmlformats.org/officeDocument/2006/docPropsVTypes"/>
</file>