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ocenilo strážníky za příkladnou a věrnou službu</w:t>
      </w:r>
    </w:p>
    <w:p>
      <w:pPr/>
      <w:r>
        <w:rPr>
          <w:b w:val="1"/>
          <w:bCs w:val="1"/>
        </w:rPr>
        <w:t xml:space="preserve">Městská policie vyhlásila nejlepší pracovníky za rok 2024. Současně také ocenila ty, kteří  v uniformě novojičínských strážníků slouží jubilejní počet let.</w:t>
      </w:r>
    </w:p>
    <w:p>
      <w:pPr/>
      <w:r>
        <w:rPr/>
        <w:t xml:space="preserve">Starosta města a ředitel městské policie poděkovali strážníkům za jejich službu veřejnosti. Během krátkého setkání ocenili tři nejlepší z nich za rok 2024. Byli to Pavel Růža, Patrik Kučerík a Kateřina Čechová, která uniformu se znakem Nového Jičína obléká třetím rokem. </w:t>
      </w:r>
    </w:p>
    <w:p>
      <w:pPr/>
      <w:r>
        <w:rPr>
          <w:b w:val="1"/>
          <w:bCs w:val="1"/>
        </w:rPr>
        <w:t xml:space="preserve">Kateřina Čechová, strážnice MP Nový Jičín:</w:t>
      </w:r>
      <w:r>
        <w:rPr/>
        <w:t xml:space="preserve"> “Vždycky mě lákala taková akční smysluplná práce, už vlastně i od studia, kdy jsem studovala v Praze bezpečnostní management. Když jsem dostudovala tak jsem se přestěhovala zpátky do Nového Jičína, zjistila jsem že u strážníků městské policie berou, tak jsem to zkusila a vyšlo to.”     </w:t>
      </w:r>
    </w:p>
    <w:p>
      <w:pPr/>
      <w:r>
        <w:rPr>
          <w:b w:val="1"/>
          <w:bCs w:val="1"/>
        </w:rPr>
        <w:t xml:space="preserve">Daniel Rýdel, ředitel MP Nový Jičín: </w:t>
      </w:r>
      <w:r>
        <w:rPr/>
        <w:t xml:space="preserve">“V současné době máme v týmu i dva mladší strážníky, potažmo konkrétně  i  jednu strážnici, která je velice aktivní a patří k nejlepším strážníkům, oba jsou nadšeni a je třeba tyto lidi motivovat, protože v současné době je opravdu celkem zásadní problém vůbec obsadit tuto pozici mladými lidmi. Takže pokud se nám tato pozice daří obsadit, tak si myslím, že je určitě dobrou cestou tyto lidi motivovat.”  </w:t>
      </w:r>
    </w:p>
    <w:p>
      <w:pPr/>
      <w:r>
        <w:rPr/>
        <w:t xml:space="preserve">Druhá trojice strážníků si ocenění převzala za to, že se na zajištění bezpečnosti a pořádku ve městě podílejí už jubilejní počet let, konkrétně za 25 let služby Věra Hrušková a Miroslav Peřina a za 15 let věrnosti Martin Rýpar. </w:t>
      </w:r>
      <w:br/>
    </w:p>
    <w:p>
      <w:pPr/>
      <w:r>
        <w:rPr>
          <w:b w:val="1"/>
          <w:bCs w:val="1"/>
        </w:rPr>
        <w:t xml:space="preserve">Martin Rýpar, strážník MP Nový Jičín: </w:t>
      </w:r>
      <w:r>
        <w:rPr/>
        <w:t xml:space="preserve">“Od dítěte jsem členem sboru dobrovolných hasičů, takže i tam pomáhám ve Fulneku, a chtěl jsem k tomu přidat i tuto práci, aby ta moje pomoc občanům byla trošičku pestřejší, takže z toho důvodu jsem šel k městské policii.”   </w:t>
      </w:r>
    </w:p>
    <w:p>
      <w:pPr/>
      <w:r>
        <w:rPr>
          <w:b w:val="1"/>
          <w:bCs w:val="1"/>
        </w:rPr>
        <w:t xml:space="preserve">Stanislav Kopecký (ANO), starosta Nového Jičína: </w:t>
      </w:r>
      <w:r>
        <w:rPr/>
        <w:t xml:space="preserve">“Velké poděkování patří všem strážníkům města Nového Jičína za příkladnou odvedenou práci, je to práce komplikovaná, nelehká, ale zato poctivá. Kolektiv městských strážníků je ustáleným je naplněn a myslím si, že i ta spolupráce s vedením města i s občany je příkladná.”    </w:t>
      </w:r>
    </w:p>
    <w:p>
      <w:pPr/>
      <w:r>
        <w:rPr>
          <w:b w:val="1"/>
          <w:bCs w:val="1"/>
        </w:rPr>
        <w:t xml:space="preserve">Daniel Rýdel, ředitel MP Nový Jičín: </w:t>
      </w:r>
      <w:r>
        <w:rPr/>
        <w:t xml:space="preserve">“Myslím si, že jsme jedna z mála městských policí, která má trvalý personál stav, jsme v plném počtu, nebojujeme s nedostatkem zaměstnanců. Daří se nám udržet trvalý tým, který táhne za jeden provaz.”  </w:t>
      </w:r>
    </w:p>
    <w:p>
      <w:pPr/>
      <w:br/>
      <w:br/>
    </w:p>
    <w:p>
      <w:pPr/>
      <w:r>
        <w:rPr/>
        <w:t xml:space="preserve">---</w:t>
      </w:r>
    </w:p>
    <w:p>
      <w:pPr>
        <w:pStyle w:val="Heading1"/>
      </w:pPr>
      <w:r>
        <w:rPr>
          <w:sz w:val="36"/>
          <w:szCs w:val="36"/>
        </w:rPr>
        <w:t xml:space="preserve">Přednáška přiblížila rizika AI seniorům</w:t>
      </w:r>
    </w:p>
    <w:p>
      <w:pPr/>
      <w:r>
        <w:rPr>
          <w:b w:val="1"/>
          <w:bCs w:val="1"/>
        </w:rPr>
        <w:t xml:space="preserve">Problematice umělé inteligence se věnovala přednáška, která se konala v aule radnice. Jak umělá inteligence funguje, jak se dá využít a jaké jsou její rizika si tu vyslechla víc než padesátka lidí, především seniorů.</w:t>
      </w:r>
    </w:p>
    <w:p>
      <w:pPr/>
      <w:r>
        <w:rPr/>
        <w:t xml:space="preserve">Srozumitelně vysvětlit, co to je umělá inteligence, jaké jsou její výhody a naopak rizika se snaží projekt e-bezpečí Univerzity Palackého. Přednáška na dané téma, cílená na seniory, se teď konala i v aule novojičínské radnice. </w:t>
      </w:r>
    </w:p>
    <w:p>
      <w:pPr/>
      <w:r>
        <w:rPr>
          <w:b w:val="1"/>
          <w:bCs w:val="1"/>
        </w:rPr>
        <w:t xml:space="preserve">Kamil Kopecký, UP Olomouc, projekt e-bezpečí: </w:t>
      </w:r>
      <w:r>
        <w:rPr/>
        <w:t xml:space="preserve">“Budeme se bavit o tom, jak snadné je vytvořit například podvodnou fotografii. Jak jednoduché je vytvořit video, která nás může ovlivnit, které nám může například nabízet zajímavou investici, z toho videa bude promlouvat nějaká známá osobnost, ale ve skutečnosti půjde o sofistikovaný podvod. A ukážeme si i videa, která vstupují do politických kampaní, protože umělá inteligence nám, bohužel, začala v posledních třech letech masivně ovlivňovat i volby.”   </w:t>
      </w:r>
    </w:p>
    <w:p>
      <w:pPr/>
      <w:r>
        <w:rPr>
          <w:b w:val="1"/>
          <w:bCs w:val="1"/>
        </w:rPr>
        <w:t xml:space="preserve">Darina Veselá,</w:t>
      </w:r>
      <w:r>
        <w:rPr>
          <w:b w:val="1"/>
          <w:bCs w:val="1"/>
        </w:rPr>
        <w:t xml:space="preserve">PČR ÚO Nový Jičín, oddělení prevence:</w:t>
      </w:r>
      <w:r>
        <w:rPr/>
        <w:t xml:space="preserve"> “Policie České republiky se také snaží prezentovat seniorům různé podvody, aby věděli rozsah, na co se podvodníci zaměřují, jak podvody probíhající. Jsme rádi, že k nám dnes do Nového Jičína zavítalo i e-bezpečí a zase seniorům řeknou jiný pohled těchto podvodů.”   </w:t>
      </w:r>
    </w:p>
    <w:p>
      <w:pPr/>
      <w:r>
        <w:rPr/>
        <w:t xml:space="preserve">Přednášku o umělé inteligenci si tu vyslechlo více než padesát posluchačů. </w:t>
      </w:r>
    </w:p>
    <w:p>
      <w:pPr/>
      <w:r>
        <w:rPr>
          <w:b w:val="1"/>
          <w:bCs w:val="1"/>
        </w:rPr>
        <w:t xml:space="preserve">návštěvníci akce: </w:t>
      </w:r>
    </w:p>
    <w:p>
      <w:pPr/>
      <w:r>
        <w:rPr/>
        <w:t xml:space="preserve">“Určitě se chceme dozvědět něco nového, protože umělá inteligence kolem nás běží v médiích, všude a chceme opravdu slyšet od odborníků, na co si dát pozor, v čem nám může pomoci nebo naopak v čem nám může ublížit.” </w:t>
      </w:r>
    </w:p>
    <w:p>
      <w:pPr/>
      <w:r>
        <w:rPr/>
        <w:t xml:space="preserve">“Přivedlo mě sem to, že o tom nic nevím a protože jsem slyšela spoustu nepěkných případů. kdy lidé na toto všechno doplatili, tak o tom chci něco vědět.” </w:t>
      </w:r>
    </w:p>
    <w:p>
      <w:pPr/>
      <w:r>
        <w:rPr/>
        <w:t xml:space="preserve">“Chtěla bych se dozvědět, jak to vlastně funguje, ta umělá inteligence.” </w:t>
      </w:r>
    </w:p>
    <w:p>
      <w:pPr/>
      <w:r>
        <w:rPr>
          <w:b w:val="1"/>
          <w:bCs w:val="1"/>
        </w:rPr>
        <w:t xml:space="preserve">Darina Veselá,</w:t>
      </w:r>
      <w:r>
        <w:rPr>
          <w:b w:val="1"/>
          <w:bCs w:val="1"/>
        </w:rPr>
        <w:t xml:space="preserve">PČR ÚO Nový Jičín, oddělení prevence: </w:t>
      </w:r>
      <w:r>
        <w:rPr/>
        <w:t xml:space="preserve">“Často se třeba setkáváme s podvody, kdy se právě podvodníci v online prostoru snaží, například od seniorů, ale samozřejmě i od kohokoliv, získat jejich finance. Ty triky jsou různé a opravdu je potřeba být velice opatrný, raději si několikrát ověřit, kam skutečně peníze posíláme.”   </w:t>
      </w:r>
    </w:p>
    <w:p>
      <w:pPr/>
      <w:r>
        <w:rPr/>
        <w:t xml:space="preserve">  </w:t>
      </w:r>
    </w:p>
    <w:p>
      <w:pPr/>
      <w:r>
        <w:rPr>
          <w:b w:val="1"/>
          <w:bCs w:val="1"/>
        </w:rPr>
        <w:t xml:space="preserve">Kamil Kopecký, UP Olomouc, projekt e-bezpečí: “</w:t>
      </w:r>
      <w:r>
        <w:rPr/>
        <w:t xml:space="preserve">Součástí přednášky bude také problematika ověřování, ověřování produktů umělé inteligence. Ale hned tady upozorňuji, že  některé ty produkty je velmi obtížné ověřit, a do budoucna bude velmi těžké zjistit, co vytvořila umělá inteligence a co bylo vytvořeno člověkem.”  </w:t>
      </w:r>
    </w:p>
    <w:p>
      <w:pPr/>
      <w:r>
        <w:rPr/>
        <w:t xml:space="preserve">Tato přednáška byla realizována v rámci projektu Národního plánu obnovy, ten se zaměřuje také na zvyšování povědomí lidí o moderních komunikačních technologiích.  </w:t>
      </w:r>
    </w:p>
    <w:p>
      <w:pPr/>
      <w:r>
        <w:rPr/>
        <w:t xml:space="preserve">---</w:t>
      </w:r>
    </w:p>
    <w:p>
      <w:pPr>
        <w:pStyle w:val="Heading1"/>
      </w:pPr>
      <w:r>
        <w:rPr>
          <w:sz w:val="36"/>
          <w:szCs w:val="36"/>
        </w:rPr>
        <w:t xml:space="preserve">Chlapec z novojičínské “zušky” vyhrál celosvětovou soutěž</w:t>
      </w:r>
    </w:p>
    <w:p>
      <w:pPr/>
      <w:r>
        <w:rPr>
          <w:b w:val="1"/>
          <w:bCs w:val="1"/>
        </w:rPr>
        <w:t xml:space="preserve">Osmiletý Matyáš vyhrál hlavní cenu v celosvětové výtvarné soutěži v Japonsku. Žák zdejší základní umělecké školy nadchl porotu obrázkem, na kterém zachytil sám sebe právě při kreslení.</w:t>
      </w:r>
    </w:p>
    <w:p>
      <w:pPr/>
      <w:r>
        <w:rPr/>
        <w:t xml:space="preserve">Soutěž v japonské Kanagawě je asi nejprestižnější přehlídkou dětských výtvarných prací z celého světa. Letos do ní bylo přihlášeno 71 zemí a tedy 10 385 výtvorů. Nejlepším z nich byla odbornou porotou vyhlášena kresba osmiletého Matyáše Štolfy, žáka novojičínské základní umělecké školy. O zisku hlavní ceny Grad Prix se jako první dozvěděla jeho učitelka z výtvarného oboru.  </w:t>
      </w:r>
    </w:p>
    <w:p>
      <w:pPr/>
      <w:r>
        <w:rPr>
          <w:b w:val="1"/>
          <w:bCs w:val="1"/>
        </w:rPr>
        <w:t xml:space="preserve">Lada Poulová, učitelka výtvarného oboru ZUŠ Nový Jičín: </w:t>
      </w:r>
      <w:r>
        <w:rPr/>
        <w:t xml:space="preserve">“Já se musím přiznat, že jsem se vzbudila ráno, pustila jsem počítač, šla jsem číst e-maily a tam byla zpráva z Japonska. Tak jsem si říkala, už máme výsledky, podívám se. Přelítla jsem tu výsledkovou listinu a vůbec jsem nezaregistrovala, že úplně na prvním místě to první jméno bylo Matyho. Až když jsem si to četla znovu, protože jsem hledala Českou republiku,  tak jsem zjistila, že Maty je ten úplně první na té listině, takže vlastně jsem to prvotně přehlídla.”   </w:t>
      </w:r>
    </w:p>
    <w:p>
      <w:pPr/>
      <w:r>
        <w:rPr>
          <w:b w:val="1"/>
          <w:bCs w:val="1"/>
        </w:rPr>
        <w:t xml:space="preserve">Matyáš Štolfa, výtvarný obor ZUŠ Nový Jičín: </w:t>
      </w:r>
      <w:r>
        <w:rPr/>
        <w:t xml:space="preserve">“Jako první mi to řekla moje učitelka tady. Hodně mě to překvapilo a úplně jsem tomu nechtěl věřit, ale když mi to řekla učitelka, tak jsem věřil.” </w:t>
      </w:r>
    </w:p>
    <w:p>
      <w:pPr/>
      <w:r>
        <w:rPr/>
        <w:t xml:space="preserve">Matyáš chodí do výtvarného oboru novojičínské “zušky” třetím rokem, nejraději kreslí tužkou komiksy, na vítězném obrázku zachytil sám sebe, právě jak maluje. </w:t>
      </w:r>
    </w:p>
    <w:p>
      <w:pPr/>
      <w:r>
        <w:rPr/>
        <w:t xml:space="preserve">    </w:t>
      </w:r>
    </w:p>
    <w:p>
      <w:pPr/>
      <w:r>
        <w:rPr>
          <w:b w:val="1"/>
          <w:bCs w:val="1"/>
        </w:rPr>
        <w:t xml:space="preserve">Matyáš Štolfa, výtvarný obor ZUŠ Nový Jičín: </w:t>
      </w:r>
      <w:r>
        <w:rPr/>
        <w:t xml:space="preserve">“To byl rozkreslovací úkol. Vybral jsem si, že nakreslím, jak kreslím. Nakreslil jsem to tužkou, potom jsem to obtáhl fixem, potom vodovkami a pak už jsem tam dal jen trošku vody a rozpil jsme to. Na tom obrázku vlastně kreslím farmu, jsou tam kozy, jak jí jablka, a farmář, jak tam ty jablka sklízí.”  </w:t>
      </w:r>
    </w:p>
    <w:p>
      <w:pPr/>
      <w:r>
        <w:rPr>
          <w:b w:val="1"/>
          <w:bCs w:val="1"/>
        </w:rPr>
        <w:t xml:space="preserve">Lada Poulová, učitelka výtvarného oboru ZUŠ Nový Jičín: </w:t>
      </w:r>
      <w:r>
        <w:rPr/>
        <w:t xml:space="preserve">“Je to soutěž, která se pořádá pravděpodobně od roku 1981. A měli jsme to velké potěšení, že náš žák Matyáš Štolfa vyhrál tu nejvyšší cenu, nejvyšší ocenění, to je Grand Prix, a zároveň taky ještě Linda Fidrová, další naše žákyně, byla oceněna cenou prefektury Kanagawa.”    </w:t>
      </w:r>
    </w:p>
    <w:p>
      <w:pPr/>
      <w:r>
        <w:rPr/>
        <w:t xml:space="preserve">Výtvarná soutěž v Kanagawě je vyhlašována co dva roky, nemá dané téma, je zkrátka přehlídkou toho nejlepšího, co se na světě mezi dětskými pracemi urodí.</w:t>
      </w:r>
    </w:p>
    <w:p>
      <w:pPr/>
      <w:r>
        <w:rPr>
          <w:b w:val="1"/>
          <w:bCs w:val="1"/>
        </w:rPr>
        <w:t xml:space="preserve">Lada Poulová, učitelka výtvarného oboru ZUŠ Nový Jičín: </w:t>
      </w:r>
      <w:r>
        <w:rPr/>
        <w:t xml:space="preserve">“Takže já vlastně vybírám z toho, co mám pocit, že se za ty dva roky tady podařilo nejlíp. Mám složku, do které si ty práce dávám, a pak si to tady před termínem odeslání  rozkládám, probírám se tím a přemýšlím… Ale musím říct, že zrovna ta Matyho práce byla jedna z těch, u které jsem si řekla, tady cítím, že to je silné sdělení. Takže jsem vůbec neváhala a měla jsem pocit, že je to správné ji poslat.”    </w:t>
      </w:r>
    </w:p>
    <w:p>
      <w:pPr/>
      <w:r>
        <w:rPr>
          <w:b w:val="1"/>
          <w:bCs w:val="1"/>
        </w:rPr>
        <w:t xml:space="preserve">Matyáš Štolfa, výtvarný obor ZUŠ Nový Jičín: </w:t>
      </w:r>
      <w:r>
        <w:rPr/>
        <w:t xml:space="preserve">“Myslím, že mě to teď baví ještě více, kreslit, a hlavně sebe.” </w:t>
      </w:r>
    </w:p>
    <w:p>
      <w:pPr/>
      <w:r>
        <w:rPr>
          <w:b w:val="1"/>
          <w:bCs w:val="1"/>
        </w:rPr>
        <w:t xml:space="preserve">Lada Poulová, učitelka výtvarného oboru ZUŠ Nový Jičín: </w:t>
      </w:r>
      <w:r>
        <w:rPr/>
        <w:t xml:space="preserve">“My se z toho těšíme moc, zase po 14 letech se to ocenění vrací zpátky. A nevím o tom, jestli se to někdy nějaké škole povedlo, že by se tu nejvyšší cenu v Kanagawě podařilo získat jedné škole dvakrát.” </w:t>
      </w:r>
    </w:p>
    <w:p>
      <w:pPr/>
      <w:r>
        <w:rPr/>
        <w:t xml:space="preserve">Novojičínská umělecká škola se do této soutěže zapojuje od roku 1983. První zmíněný úspěch si zapsala v roce 2011, cenu Grand Prix tehdy získal za kresbu kočky šestiletý Oldřich Poul. </w:t>
      </w:r>
    </w:p>
    <w:p>
      <w:pPr/>
      <w:r>
        <w:rPr/>
        <w:t xml:space="preserve">Oceněné dětské výtvory trvale zůstávají v galerii v Kanagawě.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2025-12-24T13:48:06+01:00</dcterms:created>
  <dcterms:modified xsi:type="dcterms:W3CDTF">2025-12-24T13:48:06+01:00</dcterms:modified>
</cp:coreProperties>
</file>

<file path=docProps/custom.xml><?xml version="1.0" encoding="utf-8"?>
<Properties xmlns="http://schemas.openxmlformats.org/officeDocument/2006/custom-properties" xmlns:vt="http://schemas.openxmlformats.org/officeDocument/2006/docPropsVTypes"/>
</file>