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Slavnost Vítání Velikonoc hostila Horní Čeladná</w:t>
      </w:r>
    </w:p>
    <w:p>
      <w:pPr/>
      <w:r>
        <w:rPr>
          <w:b w:val="1"/>
          <w:bCs w:val="1"/>
        </w:rPr>
        <w:t xml:space="preserve">Slavnost Vítání Velikonoc se v předcházejících letech odehrála u Památku Josefa Kaluse nebo na náměstí a letos se uskutečnila na novém místě, návštěvníkům představila další část Čeladné.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“V letošním roce jsem se tradiční obecní akci Vítání Velikonoc rozhodli přesunout na Horní Čeladnou, kde si myslíme, že to také stojí za to, abychom potěšili občany, takže jsme teď v Olympicu, což je bar s bistrem, který nám umožnil využít jejich prostory.”  </w:t>
      </w:r>
    </w:p>
    <w:p>
      <w:pPr/>
      <w:r>
        <w:rPr/>
        <w:t xml:space="preserve">Na zahájení slavnosti vystoupil školní pěvecký sbor, který zazpíval i za doprovodu cimbálové muziky Satina. Připraven tu byl jarmark rukodělných výrobků a velikonočních dekorací, děti hledaly velikonoční vajíčka v trávě, mohly si zahrát hry, namalovat si vajíčko nebo si nechat ozdobit obličej. Dospělé zase lákala degustace slivovice a zabijačkové hody. </w:t>
      </w:r>
    </w:p>
    <w:p>
      <w:pPr/>
      <w:r>
        <w:rPr>
          <w:b w:val="1"/>
          <w:bCs w:val="1"/>
        </w:rPr>
        <w:t xml:space="preserve">Roman Pros, provozní Bistra Olympic: </w:t>
      </w:r>
      <w:r>
        <w:rPr/>
        <w:t xml:space="preserve">“Jsem velmi rád, že se obec rozhodla Vítání Velikonoc udělat ve spolupráci s námi. Upřímně to předčilo mé očekávání v návštěvnosti, jak můžete vidět za mnou tak myslím, že lidi dorazilo poměrně dost.”    </w:t>
      </w:r>
    </w:p>
    <w:p>
      <w:pPr/>
      <w:r>
        <w:rPr>
          <w:b w:val="1"/>
          <w:bCs w:val="1"/>
        </w:rPr>
        <w:t xml:space="preserve">návštěvníci akce:  </w:t>
      </w:r>
    </w:p>
    <w:p>
      <w:pPr/>
      <w:r>
        <w:rPr/>
        <w:t xml:space="preserve">“Líbí se mi to, jsem tady poprvé, jsem až z Bruntálska, vypadá to tady dobře.”</w:t>
      </w:r>
    </w:p>
    <w:p>
      <w:pPr/>
      <w:r>
        <w:rPr/>
        <w:t xml:space="preserve">“Je to takové příjemné, je to doma.” </w:t>
      </w:r>
    </w:p>
    <w:p>
      <w:pPr/>
      <w:r>
        <w:rPr/>
        <w:t xml:space="preserve">“Je to úžasný pocit poslouchat cimbálovku.” </w:t>
      </w:r>
    </w:p>
    <w:p>
      <w:pPr/>
      <w:r>
        <w:rPr/>
        <w:t xml:space="preserve">I když později cimbálovou muziku nahradil DJ, mohli si lidé tóny lidových písní užít i si je zazpívat dostatečně.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30-04-2025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2026-07-01T02:52:21+02:00</dcterms:created>
  <dcterms:modified xsi:type="dcterms:W3CDTF">2026-07-01T02:52:21+02:00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