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b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w:t>
      </w:r>
      <w:b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br/>
    </w:p>
    <w:p>
      <w:pPr/>
      <w:r>
        <w:rPr/>
        <w:t xml:space="preserve">Večer plný zábavy odstartovala ostravská kapela Nedivoč s hudebním výběrem z jejich tvorby. </w:t>
      </w:r>
      <w:br/>
    </w:p>
    <w:p>
      <w:pPr/>
      <w:r>
        <w:rPr/>
        <w:t xml:space="preserve">Letošní Pálení čarodějnic skončilo až v pozdních večerních hodinách a organizátoři se již nyní těší další události pro Karviňáky i přespolní kulturní nadšence.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