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staví ve velkém, ale firmy nemají kvalifikované pracovníky</w:t>
      </w:r>
    </w:p>
    <w:p>
      <w:pPr/>
      <w:r>
        <w:rPr>
          <w:b w:val="1"/>
          <w:bCs w:val="1"/>
        </w:rPr>
        <w:t xml:space="preserve">Nedostatek pracovníků ve stavebnictví – to bylo hlavní téma setkání úspěšných stavebních firem z našeho kraje. Řešení tohoto problému stavební šéfové konzultovali s náměstkem hejtmana MS kraje pro investice Michalem Kokoškem.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„MS kraj v rámci  stavebnictví bude významně investovat letos i v dalších letech právě do 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zase  není těch velkých firem moc a ty mají problémy s náborem zaměstnanců – 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v kraji budou patřit  odletová dráha Ostravského letiště, Inovační centrum, oprava krajských muzeí a  mnoho dalších.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Aktivita klíšťat je na vrcholu</w:t>
      </w:r>
    </w:p>
    <w:p>
      <w:pPr/>
      <w:r>
        <w:rPr>
          <w:b w:val="1"/>
          <w:bCs w:val="1"/>
        </w:rPr>
        <w:t xml:space="preserve">Aktivita klíšťat je podle měření výskytu na vrcholu. A Krajská hygienická stanice eviduje první případy nemocných boreliózou i klíšťovou encefalitidou. Na očkování však stále není pozdě.</w:t>
      </w:r>
    </w:p>
    <w:p>
      <w:pPr/>
      <w:r>
        <w:rPr/>
        <w:t xml:space="preserve">Klíšťata mohou člověku způsobit vážná onemocnění. Borelióza je bakteriální infekce, která se léčí antibiotiky. Zákeřnější klíšťová encefalitida může způsobit i doživotní následky. Výskyt klíšťat mapuje projekt Klíšťata ve městě. Podle posledního šetření například v Ostravě v Bělském lese bylo na konci dubna nasbíráno 135 klíšťat na 100 čtverečních. Aktivita parazita je na vrcholu. Přesto na očkování proti klíšťové encefalitidě není dle lékařů pozdě.</w:t>
      </w:r>
    </w:p>
    <w:p>
      <w:pPr/>
      <w:r>
        <w:rPr>
          <w:b w:val="1"/>
          <w:bCs w:val="1"/>
        </w:rPr>
        <w:t xml:space="preserve">Ivo Mifek, vedoucí lékař infekční ambulance Nemocnice Havířov: </w:t>
      </w:r>
      <w:r>
        <w:rPr/>
        <w:t xml:space="preserve">“Existuje i zrychlené očkování, to znamená, že první dávku dáme v den D, ta druhá dávka může být aplikována za 14 dní a ta třetí dávka v průběhu 5 až 12 měsíců po dávce druhé. Určitě pozorujeme nárůst, lidé mají zájem o očkování, ale pořád je to ale ještě málo si myslím.”</w:t>
      </w:r>
    </w:p>
    <w:p>
      <w:pPr/>
      <w:r>
        <w:rPr/>
        <w:t xml:space="preserve">Očkování je vhodné i pro děti.</w:t>
      </w:r>
    </w:p>
    <w:p>
      <w:pPr/>
      <w:r>
        <w:rPr>
          <w:b w:val="1"/>
          <w:bCs w:val="1"/>
        </w:rPr>
        <w:t xml:space="preserve">Iveta Palowská, ředitelka MŠ Mládí Havířov: </w:t>
      </w:r>
      <w:r>
        <w:rPr/>
        <w:t xml:space="preserve">“Rodiče na to slyší, děti nechávají naočkovat. Ta prevence je asi velice důležitá.”</w:t>
      </w:r>
    </w:p>
    <w:p>
      <w:pPr/>
      <w:r>
        <w:rPr/>
        <w:t xml:space="preserve">Krajská hygienická stanice už eviduje první nakažené.</w:t>
      </w:r>
    </w:p>
    <w:p>
      <w:pPr/>
      <w:r>
        <w:rPr>
          <w:b w:val="1"/>
          <w:bCs w:val="1"/>
        </w:rPr>
        <w:t xml:space="preserve">Aleš Kotrla, mluvčí Krajské hygienické stanice: </w:t>
      </w:r>
      <w:r>
        <w:rPr/>
        <w:t xml:space="preserve">“Od 1.března evidujeme dle data a prvních potíží 9 případů Lymeské nemoci a čtyři případy Středoevropské encefalitidy přenášené klíšťaty. A nutno podotknout, že nikdo z těchto nemocných klíšťovou encefalitidou nebyl očkován.”</w:t>
      </w:r>
    </w:p>
    <w:p>
      <w:pPr/>
      <w:r>
        <w:rPr/>
        <w:t xml:space="preserve">Lidem nad padesát let hradí vakcinaci pojišťovna.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Největší hvězdy atletického světa přijedou do Ostravy</w:t>
      </w:r>
    </w:p>
    <w:p>
      <w:pPr/>
      <w:r>
        <w:rPr>
          <w:b w:val="1"/>
          <w:bCs w:val="1"/>
        </w:rPr>
        <w:t xml:space="preserve">Atletický mítink Zlatá tretra bude opět světový. Účast totiž potvrdily největší hvězdy současné atletiky v technických disciplínách - oštěpař Níradž Čopra a létající muž Armand "Mondo" Duplantis, který nemá konkurenci ve skoku o tyči.</w:t>
      </w:r>
    </w:p>
    <w:p>
      <w:pPr/>
      <w:r>
        <w:rPr/>
        <w:t xml:space="preserve">Ostrava se znovu stane dějištěm soubojů titánů světové atletiky. Je jasné, že 64. ročník Zlaté tretry bude patřit k nejsledovanějším sportovním událostem léta. Mítink se řadí k prestižní světové zlaté sérii a potvrzuje účast největších atletů současnosti.</w:t>
      </w:r>
    </w:p>
    <w:p>
      <w:pPr/>
      <w:r>
        <w:rPr>
          <w:b w:val="1"/>
          <w:bCs w:val="1"/>
        </w:rPr>
        <w:t xml:space="preserve">Alfonc Juck, manažer Zlaté tretry: </w:t>
      </w:r>
      <w:r>
        <w:rPr/>
        <w:t xml:space="preserve">"Ohlašujeme Armanda "Mondo" Duplantise, nejlepšího atleta světa, nedávno i nejlepšího sportovce světa. Měl by startovat i Níradž Čopra, indický olympijský vítěz a mistr světa v hodu oštěpem."</w:t>
      </w:r>
    </w:p>
    <w:p>
      <w:pPr/>
      <w:r>
        <w:rPr/>
        <w:t xml:space="preserve">S Níradžem Čoprou se utká Jakub Vadlejch nebo jeho nový tréninkový parťák ze skupiny Jana Železného Marti Konečný.  </w:t>
      </w:r>
    </w:p>
    <w:p>
      <w:pPr/>
      <w:r>
        <w:rPr>
          <w:b w:val="1"/>
          <w:bCs w:val="1"/>
        </w:rPr>
        <w:t xml:space="preserve">Martin Konečný, oštěpař: </w:t>
      </w:r>
      <w:r>
        <w:rPr/>
        <w:t xml:space="preserve">"Je to obrovská čest potkávat se v jednom sektoru s těmi nejlepšími." </w:t>
      </w:r>
    </w:p>
    <w:p>
      <w:pPr/>
      <w:r>
        <w:rPr/>
        <w:t xml:space="preserve">V příštích dnech se navíc chystá renovace atletického oválu. Budou vybroušeny asi 2 milimetry už 10 let starého povrchu a nastříkána nová vrstva.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úžasné, je to už tradiční akce a nejlepší světová atletika do Ostravy a MS kraje rozhodně patří." </w:t>
      </w:r>
    </w:p>
    <w:p>
      <w:pPr/>
      <w:r>
        <w:rPr/>
        <w:t xml:space="preserve">Pro fanoušky je na stadionu v úterý 24. června připraven od 14:30 rovněž bohatý program ve sportovní fan zóně,  autogramiády, suvenýry, udržitelný catering a mnoho dalšího. Hlavní program odstartuje v 18:00.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kino Centrum se pyšní novou technikou</w:t>
      </w:r>
    </w:p>
    <w:p>
      <w:pPr/>
      <w:r>
        <w:rPr>
          <w:b w:val="1"/>
          <w:bCs w:val="1"/>
        </w:rPr>
        <w:t xml:space="preserve">Karvinské kino Centrum se může pyšnit novým laserovým projektorem a plátnem, které společně zajišťují ještě lepší podívanou. Navíc je projektor energeticky udržitelnější, což nese při spotřebě elektrické energie značné výhody.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Motorkáři darovali celý výtěžek akce na léčbu Barči</w:t>
      </w:r>
    </w:p>
    <w:p>
      <w:pPr/>
      <w:r>
        <w:rPr>
          <w:b w:val="1"/>
          <w:bCs w:val="1"/>
        </w:rPr>
        <w:t xml:space="preserve">Nad Ostravou se v sobotu vznášela vůně guláše a benzínu. Konal se totiž další ročník oblíbeného harlejáckého gulášfestu, který opět přilákal stovky motorkářů a milovníků dobrého jídla. Stejně jako každý rok jde výtěžek na charitu.</w:t>
      </w:r>
    </w:p>
    <w:p>
      <w:pPr/>
      <w:r>
        <w:rPr/>
        <w:t xml:space="preserve">Celkem 24 týmů se letos rozhodlo přijít z kůží na trh a představit v Ostravě své kuchařské dovednosti na tradičním harlejáckém gulášfestu. Měli na to 4 hodiny ale někteří se připravovali u několik dní. </w:t>
      </w:r>
    </w:p>
    <w:p>
      <w:pPr/>
      <w:r>
        <w:rPr>
          <w:b w:val="1"/>
          <w:bCs w:val="1"/>
        </w:rPr>
        <w:t xml:space="preserve">anketa, účastníci gulášfestu: </w:t>
      </w:r>
      <w:r>
        <w:rPr/>
        <w:t xml:space="preserve">"Masíčko bylo naložené přímo v Jacku Danielsi"</w:t>
      </w:r>
    </w:p>
    <w:p>
      <w:pPr/>
      <w:r>
        <w:rPr/>
        <w:t xml:space="preserve">"Tady to bylo vždycky začouzené, takže ten guláš bude taky začouzený."</w:t>
      </w:r>
    </w:p>
    <w:p>
      <w:pPr/>
      <w:r>
        <w:rPr/>
        <w:t xml:space="preserve">"Jen cibulku jsme smažili přes dvě hodiny." </w:t>
      </w:r>
    </w:p>
    <w:p>
      <w:pPr/>
      <w:r>
        <w:rPr/>
        <w:t xml:space="preserve">I kdo se nevařil,  měl o zábavu postaráno. Mohl si prohlížet nekonečné řady krásných motorek, ochutnat nové druhy piva, program byl připraven i pro děti. Skvělí byli také motocykloví kaskadéři Special Brothers.</w:t>
      </w:r>
    </w:p>
    <w:p>
      <w:pPr/>
      <w:r>
        <w:rPr/>
        <w:t xml:space="preserve">Na guláš přišli i účastníci dakarské rallye. Jeden z nich - Adam Peschel se ještě loni účastnil kaskadérské stunt show. Letos se představil v roli moderátora. Výstřel z děla ukončil vaření gulášů a pak měla porota velmi těžký úkol - vybrat ty nejlepší. </w:t>
      </w:r>
    </w:p>
    <w:p>
      <w:pPr/>
      <w:r>
        <w:rPr>
          <w:b w:val="1"/>
          <w:bCs w:val="1"/>
        </w:rPr>
        <w:t xml:space="preserve">Martin Stopa, pořadatel gulášfestu a ředitel  klubu HOG Harley-Davidson Ostrava:</w:t>
      </w:r>
      <w:r>
        <w:rPr/>
        <w:t xml:space="preserve"> "Je velmi složité, když máme každý jiné chuťové pohárky říct, co je ten dobrý guláš."</w:t>
      </w:r>
    </w:p>
    <w:p>
      <w:pPr/>
      <w:r>
        <w:rPr/>
        <w:t xml:space="preserve">I když každá soutěž má svého vítěze, v tomto případě to není to hlavní. Než byl totiž vyhlášen, návštěvníci všechno snědli a soutěžící pak dali výtěžek na léčbu postižené 13leté Barči. </w:t>
      </w:r>
    </w:p>
    <w:p>
      <w:pPr/>
      <w:r>
        <w:rPr>
          <w:b w:val="1"/>
          <w:bCs w:val="1"/>
        </w:rPr>
        <w:t xml:space="preserve">Kateřina Mižáková, maminka Barči: </w:t>
      </w:r>
      <w:r>
        <w:rPr/>
        <w:t xml:space="preserve">"Peníze budou určeny na rehabilitace a vozík pro Barču." </w:t>
      </w:r>
    </w:p>
    <w:p>
      <w:pPr/>
      <w:r>
        <w:rPr/>
        <w:t xml:space="preserve">Další peníze pro Barču byly vybrány i díky dražbě sportovních artefaktů  Třineckých ocelářů a Honzy Výtiska, který je sám vášnivý motorkář.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Studénky se mohou spoléhat na nové zbraně</w:t>
      </w:r>
    </w:p>
    <w:p>
      <w:pPr/>
      <w:r>
        <w:rPr>
          <w:b w:val="1"/>
          <w:bCs w:val="1"/>
        </w:rPr>
        <w:t xml:space="preserve">Studénka průběžně investuje do obnovení vybavení své městské policie. Naposledy teď nakoupila strážníkům nové zbraně. Finance směřovaly i do pořízení takzvané mobilní kanceláře.</w:t>
      </w:r>
    </w:p>
    <w:p>
      <w:pPr/>
      <w:r>
        <w:rPr/>
        <w:t xml:space="preserve">Spolehlivý chod městské policie studénecká radnice podporuje pravidelnými investicemi, třeba do obnovy vozidel nebo technického vybavení. Částka 170 tisíc korun teď směřovala také do výzbroje.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přešli na přezbrojení městské policie, protože zbraně, které jsem tady měli, tak už byly mnoho desítek let za zenitem, takže jsme obnovili i tuto výbavu našich strážníků.”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“Do dnešní doby jsme používali jako služební zbraně zbraně českého dodavatele, byly to CZ 75 DC. Ta koncepce už byla překonána moderními technologiemi, materiály se změnily, byla i morálně zastaralá. Přešli jsme na nové zbraně nejnovější koncepce rakouského výrobce, je to Glock 19 páté generace. Jedná se dnes o nejmodernější a nejrozšířenější zbraň mezi ozbrojenými složkami. Tudíž to také znamená velké servisní zázemí a dostupnost náhradních dílů.” </w:t>
      </w:r>
    </w:p>
    <w:p>
      <w:pPr/>
      <w:r>
        <w:rPr/>
        <w:t xml:space="preserve">Kromě toho strážníci nedávno začali používat i nový  informační systém, který zásadně usnadňuje práci v terénu.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“Říkáme tomu mobilní kancelář, protože nám to zjednodušuje administrativu. Mám v terénu přímý přístup do všech potřebných registrů, jako je například základní registr obyvatel, registr řidičů, vozidel, pátrání po osobách a vozidlech. Tudíž nemusíme zajíždět zpět do kanceláře, nemusíme se doptávat například přes Policii České republiky, ale vše řešíme na místě.”  </w:t>
      </w:r>
    </w:p>
    <w:p>
      <w:pPr/>
      <w:r>
        <w:rPr/>
        <w:t xml:space="preserve">Pravidelná rozpočtová částka kolem 200 až 250 tisíc korun také každoročně přispívá k modernizaci dohlížecího kamerového systému.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1-05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2026-08-29T22:05:26+02:00</dcterms:created>
  <dcterms:modified xsi:type="dcterms:W3CDTF">2026-08-29T22:05:26+02:00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