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r>
        <w:rPr>
          <w:sz w:val="36"/>
          <w:szCs w:val="36"/>
        </w:rPr>
        <w:t xml:space="preserve">Děti z Ostravy znovu vyjedou za horským vzduchem</w:t>
      </w:r>
    </w:p>
    <w:p>
      <w:pPr/>
      <w:r>
        <w:rPr>
          <w:b w:val="1"/>
          <w:bCs w:val="1"/>
        </w:rPr>
        <w:t xml:space="preserve">Dýchat čistý vzduch není vždy samozřejmost a obzvláště v Ostravě, i když se to v posledních letech velmi zlepšilo. Už od roku 2010 umožňuje město tisícům školáků uniknout z ovzduší zasaženého smogem do horských oblastí.</w:t>
      </w:r>
    </w:p>
    <w:p>
      <w:pPr/>
      <w:r>
        <w:rPr/>
        <w:t xml:space="preserve">Základní škola Šalounova ve Vítkovicích je jednou z mnoha v Ostravě, které každoročně využívají finance z Fondu pro děti ohrožené znečištěným ovzduším. Díky němu mohu školáci v průběhu topné sezóny do míst s čistým vzduchem. Nejčastěji jde o horské oblasti Beskyd či Jeseníků. </w:t>
      </w:r>
    </w:p>
    <w:p>
      <w:pPr/>
      <w:r>
        <w:rPr>
          <w:b w:val="1"/>
          <w:bCs w:val="1"/>
        </w:rPr>
        <w:t xml:space="preserve">Jarmila Makúchová, zástupce ředitele ZŠ Šalounova: </w:t>
      </w:r>
      <w:r>
        <w:rPr/>
        <w:t xml:space="preserve">"Nejčastěji jezdíme do Jeseníků, tam se nám pobyt nejvíce osvědčil. Víme všichni, jak to tady v těch Vítkovicích vypadá a jaké je ovzduší vůbec v Ostravě, takže pro děti je určitě lepší, když se dostanou na čerstvý vzduch v přírodě."  </w:t>
      </w:r>
    </w:p>
    <w:p>
      <w:pPr/>
      <w:r>
        <w:rPr/>
        <w:t xml:space="preserve">Školy zřizované městem Ostrava mohou žádat o dotaci v termínu  od 28. dubna do 25. května. Žádat mohou rovněž soukromé školy. Dotační titul je pro ně vyhlášen na  úřední desce. </w:t>
      </w:r>
    </w:p>
    <w:p>
      <w:pPr/>
      <w:r>
        <w:rPr>
          <w:b w:val="1"/>
          <w:bCs w:val="1"/>
        </w:rPr>
        <w:t xml:space="preserve">Aleš Boháč (Starostové pro Ostravu):</w:t>
      </w:r>
      <w:r>
        <w:rPr/>
        <w:t xml:space="preserve"> "V tomto roce je částka, stejně jako loni, navýšena o tisíc pět set korun, tzn. že děti dostávají na ozdravné pobyty už sedm a půl tisíce. Tím jsme reflektovali zdražení hotelů a služeb." </w:t>
      </w:r>
    </w:p>
    <w:p>
      <w:pPr/>
      <w:r>
        <w:rPr/>
        <w:t xml:space="preserve">Co se týče nadcházející sezóny od 1. listopadu do 30. dubna 2026, vyčlenil ostravský magistrát částku v celkové sumě 26 milionu korun, z toho 1,2 milionu korun je určeno  výhradně soukromým školám.</w:t>
      </w:r>
    </w:p>
    <w:p>
      <w:pPr/>
      <w:r>
        <w:rPr/>
        <w:t xml:space="preserve">---</w:t>
      </w:r>
    </w:p>
    <w:p>
      <w:pPr/>
      <w:r>
        <w:rPr/>
        <w:t xml:space="preserve">Krátké zprávy 12. 5. 2025 16.00 - 1</w:t>
      </w:r>
    </w:p>
    <w:p>
      <w:pPr/>
      <w:r>
        <w:rPr/>
        <w:t xml:space="preserve">KREATIVNÍ BUSINESS OPĚT V KARVINÉ</w:t>
      </w:r>
    </w:p>
    <w:p>
      <w:pPr/>
      <w:r>
        <w:rPr/>
        <w:t xml:space="preserve">Karviná opět rozjíždí program „Kreativní business 2025“, který podporuje mikroprojekty mladých lidí od 13 do 30 let. Cílem je propojit dobrovolnictví s podnikáním – od kultury po ekologii. Žádosti lze podávat od 1. června do 15. září, dotace činí 5 až 30 tisíc korun.</w:t>
      </w:r>
    </w:p>
    <w:p>
      <w:pPr/>
      <w:r>
        <w:rPr/>
        <w:t xml:space="preserve">NEZAMĚSTNANOST V KRAJI STAGNUJE</w:t>
      </w:r>
    </w:p>
    <w:p>
      <w:pPr/>
      <w:r>
        <w:rPr/>
        <w:t xml:space="preserve">Úřad práce v Ostravě evidoval na konci dubna 48 700 uchazečů o práci, což je meziměsíčně o 266 méně. Nezaměstnanost v kraji zůstala na 6 %, počet volných míst klesl na 5 661. Nejvíce hledaní byli uklízeči, montážní dělníci a řidiči.</w:t>
      </w:r>
    </w:p>
    <w:p>
      <w:pPr/>
      <w:r>
        <w:rPr/>
        <w:t xml:space="preserve">---</w:t>
      </w:r>
    </w:p>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Ve Stonavě se běžel závod s mezinárodní účastí</w:t>
      </w:r>
    </w:p>
    <w:p>
      <w:pPr/>
      <w:r>
        <w:rPr>
          <w:b w:val="1"/>
          <w:bCs w:val="1"/>
        </w:rPr>
        <w:t xml:space="preserve">Už bezmála padesát let se začátkem května koná ve Stonavě tradiční běžecký závod žáků základních škol. Letos měl Běh přátelství výrazný mezinárodní rozměr – stal se totiž součástí projektu přeshraniční spolupráce mezi základní školou ve Stonavě a partnerskou školou v polských Marklowicích.</w:t>
      </w:r>
    </w:p>
    <w:p>
      <w:pPr/>
      <w:r>
        <w:rPr/>
        <w:t xml:space="preserve">Letošní 46. ročník tradičního Běhu přátelství ve Stonavě se  nesl ve znamení mezinárodní spolupráce. Závodu, který se konal u příležitosti  80. výročí osvobození Stonavy na konci druhé světové války, se zúčastnilo více  než 200 dětí, včetně závodníků z Polska.</w:t>
      </w:r>
    </w:p>
    <w:p>
      <w:pPr/>
      <w:r>
        <w:rPr>
          <w:b w:val="1"/>
          <w:bCs w:val="1"/>
        </w:rPr>
        <w:t xml:space="preserve">Milada Heimerová, ředitelka ZŠ a MŠ Stonava: </w:t>
      </w:r>
      <w:r>
        <w:rPr/>
        <w:t xml:space="preserve">„Pravidelně a  tradičně se účastní Albrechtice, Horní Suchá, Těrlicko - školy české i polské a  samozřejmě Stonava. Letos jsme navázali na spolupráci se základní školou v  Marklowicích. Letos přijela i delegace z Marklowic.“</w:t>
      </w:r>
    </w:p>
    <w:p>
      <w:pPr/>
      <w:r>
        <w:rPr>
          <w:b w:val="1"/>
          <w:bCs w:val="1"/>
        </w:rPr>
        <w:t xml:space="preserve">Halina Winkler, ředitelka školy v Marklowicích: </w:t>
      </w:r>
      <w:r>
        <w:rPr/>
        <w:t xml:space="preserve">„Nepamatuji  si účast tolika závodníků. Těší nás, že díky finančním prostředkům z EU můžeme  takovou skvělou akci uspořádat.“</w:t>
      </w:r>
    </w:p>
    <w:p>
      <w:pPr/>
      <w:r>
        <w:rPr/>
        <w:t xml:space="preserve">Závod probíhal v několika kategoriích. Po jednotlivých  třídách závodili zvlášť chlapci a zvlášť děvčata. Jejich příprava byla různá.</w:t>
      </w:r>
    </w:p>
    <w:p>
      <w:pPr/>
      <w:r>
        <w:rPr>
          <w:b w:val="1"/>
          <w:bCs w:val="1"/>
        </w:rPr>
        <w:t xml:space="preserve">anketa, účastníci závodu:</w:t>
      </w:r>
      <w:r>
        <w:rPr/>
        <w:t xml:space="preserve"> „Hodně jsem cvičil a běhal.“ „Ze  startu jsem byl první, druhý, ale pak už jsem ztratil kondičku.“ „Ze začátku  jsem byla první, ale pak potom mě předběhla jedna holčička.“ „Běželo se dobře,  ale bylo to dlouhé a náročné.“</w:t>
      </w:r>
    </w:p>
    <w:p>
      <w:pPr/>
      <w:r>
        <w:rPr/>
        <w:t xml:space="preserve">Závod se původně jmenoval Běh vítězství, avšak od 31.  ročníku se běhá pod novým názvem Běh přátelství. Před dvěma lety došlo také ke  změně trasy, která nyní nabízí bezpečnější podmínky pro závodníky. </w:t>
      </w:r>
    </w:p>
    <w:p>
      <w:pPr/>
      <w:r>
        <w:rPr/>
        <w:t xml:space="preserve">---</w:t>
      </w:r>
    </w:p>
    <w:p>
      <w:pPr/>
      <w:r>
        <w:rPr/>
        <w:t xml:space="preserve">Krátké zprávy 12. 5. 2025 16.00 - 2</w:t>
      </w:r>
    </w:p>
    <w:p>
      <w:pPr/>
      <w:r>
        <w:rPr/>
        <w:t xml:space="preserve">SÉRIE VLÁMÁNÍ V HAVÍŘOVĚ OBJASNĚNA</w:t>
      </w:r>
    </w:p>
    <w:p>
      <w:pPr/>
      <w:r>
        <w:rPr/>
        <w:t xml:space="preserve">Kriminalisté dopadli recidivistu, který se během jednoho měsíce vloupal do deseti objektů v Havířově a okolí. Kradl alkohol, nářadí, oblečení i plechovky sardinek, celková škoda přesáhla 50 tisíc korun. Muž je ve vazbě, hrozí mu až tři roky vězení.</w:t>
      </w:r>
    </w:p>
    <w:p>
      <w:pPr/>
      <w:r>
        <w:rPr/>
        <w:t xml:space="preserve">Z OSTRAVY DO ŠPANĚLSKA CELÝ ROK</w:t>
      </w:r>
    </w:p>
    <w:p>
      <w:pPr/>
      <w:r>
        <w:rPr/>
        <w:t xml:space="preserve">Ryanair bude nově létat z ostravského letiště do Málagy a Girony celoročně – do Málagy v úterý a pátek, do Girony v pátek a neděli. Reaguje tak na rostoucí zájem o lety k moři z regionu. Ostravské letiště nyní nabízí přímé spojení do téměř 30 destinací.</w:t>
      </w:r>
    </w:p>
    <w:p>
      <w:pPr/>
      <w:r>
        <w:rPr/>
        <w:t xml:space="preserve">---</w:t>
      </w:r>
    </w:p>
    <w:p>
      <w:pPr>
        <w:pStyle w:val="Heading1"/>
      </w:pPr>
      <w:r>
        <w:rPr>
          <w:sz w:val="36"/>
          <w:szCs w:val="36"/>
        </w:rPr>
        <w:t xml:space="preserve">Čeští házenkáři oslavili postup na ME ve Frýdku-Místku</w:t>
      </w:r>
    </w:p>
    <w:p>
      <w:pPr/>
      <w:r>
        <w:rPr>
          <w:b w:val="1"/>
          <w:bCs w:val="1"/>
        </w:rPr>
        <w:t xml:space="preserve">Čeští házenkáři ukončili kvalifikaci o postup na mistrovství Evropy posledním zápasem proti Belgii ve Frýdku-Místku vítězstvím 25:22. Skončili tak ve skupině druzí za Chorvatskem a mohou se radovat z postupu mezi evropskou elitu.</w:t>
      </w:r>
    </w:p>
    <w:p>
      <w:pPr/>
      <w:r>
        <w:rPr/>
        <w:t xml:space="preserve">Frýdecko-Místecká hala Polárka byla pro házenkáře výbornou  volbou. Naplněné hlediště hnalo český tým kupředu a ten se odvděčil vítězstvím.</w:t>
      </w:r>
    </w:p>
    <w:p>
      <w:pPr/>
      <w:r>
        <w:rPr>
          <w:b w:val="1"/>
          <w:bCs w:val="1"/>
        </w:rPr>
        <w:t xml:space="preserve">Daniel Kubeš, trenér házenkářů ČR: </w:t>
      </w:r>
      <w:r>
        <w:rPr/>
        <w:t xml:space="preserve">„Já jsem byl nadšený. I  když už skupina byla rozhodnutá, tak diváci byli fantastičtí. S výsledkem a  obranou jsme spokojeni, efektivita v útoku byl slabší.“</w:t>
      </w:r>
    </w:p>
    <w:p>
      <w:pPr/>
      <w:r>
        <w:rPr/>
        <w:t xml:space="preserve">Kromě druhého trenéra Michala Brůny se cítili jako doma i  další zástupci Baníku Karviná.</w:t>
      </w:r>
    </w:p>
    <w:p>
      <w:pPr/>
      <w:r>
        <w:rPr>
          <w:b w:val="1"/>
          <w:bCs w:val="1"/>
        </w:rPr>
        <w:t xml:space="preserve">Jonáš Patzel, reprezentant ČR v házené: </w:t>
      </w:r>
      <w:r>
        <w:rPr/>
        <w:t xml:space="preserve">„Motivaci jsme  měli, protože doma chceme vždy vyhrát.“</w:t>
      </w:r>
    </w:p>
    <w:p>
      <w:pPr/>
      <w:r>
        <w:rPr>
          <w:b w:val="1"/>
          <w:bCs w:val="1"/>
        </w:rPr>
        <w:t xml:space="preserve">Dominik Solák, reprezentant ČR v házené:</w:t>
      </w:r>
      <w:r>
        <w:rPr/>
        <w:t xml:space="preserve"> „Byl to těžký  zápas, jsme rádi i kvůli lidem, že jsme ho zvládli.“</w:t>
      </w:r>
    </w:p>
    <w:p>
      <w:pPr/>
      <w:r>
        <w:rPr>
          <w:b w:val="1"/>
          <w:bCs w:val="1"/>
        </w:rPr>
        <w:t xml:space="preserve">Jonáš Patzel, reprezentant ČR v házené:</w:t>
      </w:r>
      <w:r>
        <w:rPr/>
        <w:t xml:space="preserve"> „Mohli jsme  vyhrát výrazněji, ale neproměňovali jsme šance. Víme, na čem pracovat.“</w:t>
      </w:r>
    </w:p>
    <w:p>
      <w:pPr/>
      <w:r>
        <w:rPr/>
        <w:t xml:space="preserve">Na ME v Dánsku, Norsku a Švédsku se omlazený český tým  představí příští rok, soupeře už ale bude znát po losování tento čtvrtek.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2025-12-17T16:38:26+01:00</dcterms:created>
  <dcterms:modified xsi:type="dcterms:W3CDTF">2025-12-17T16:38:26+01:00</dcterms:modified>
</cp:coreProperties>
</file>

<file path=docProps/custom.xml><?xml version="1.0" encoding="utf-8"?>
<Properties xmlns="http://schemas.openxmlformats.org/officeDocument/2006/custom-properties" xmlns:vt="http://schemas.openxmlformats.org/officeDocument/2006/docPropsVTypes"/>
</file>