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Frýdek-Místek hostil Krajské sportovní hry seniorů</w:t>
      </w:r>
    </w:p>
    <w:p>
      <w:pPr/>
      <w:r>
        <w:rPr>
          <w:b w:val="1"/>
          <w:bCs w:val="1"/>
        </w:rPr>
        <w:t xml:space="preserve">Frýdek-Místek hostil Krajské sportovní hry seniorů. Jednotlivá družstva se mezi sebou utkala v deseti disciplínách. Atmosféra byla sportovní, přátelská a odlehčená. Nešlo jen o výkon, ale hlavně o pohyb a společné setkání.</w:t>
      </w:r>
    </w:p>
    <w:p>
      <w:pPr/>
      <w:r>
        <w:rPr/>
        <w:t xml:space="preserve">Tělocvičnu 6. Základní školy ve Frýdku-Místku zaplnily  desítky seniorů z různých klubů napříč Moravskoslezským krajem. Utkali se  tady totiž v jednoduchých sportovních disciplínách na Krajských  sportovních hrách.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"Na startu máme čtrnáct čtyřčlenných družstev z celého kraje  – jsou tu například z Vyšních Lhot, z Ostravy a dalších míst. Soutěží se v  deseti disciplínách – jsou to šipky, bowling, cornhole, petanque, golf a další."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jsem dnes mohl přivítat seniory z celého kraje  na Krajských sportovních hrách pro seniory, které se konají poprvé ve  Frýdku-Místku. Jsem rád, že se tady sjeli senioři z různých koutů našeho kraje.  Máme tady zástupce i z našeho města – z Frýdku-Místku jsou dvě družstva – a  věřím, že si dnešní den opravdu užijí. Mají zde několik disciplín, kde si  zasportují, seznámí se, navážou nová přátelství a budou na tento den dobře  vzpomínat."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"Je to moc hezké. Je tady příjemné prostředí, mají to pěkně  připravené." – Co už jste absolvovali za disciplíny? - "Už jsme měli golf,  kopanou, floorball. Daří se nám tak napůl."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"Přijeli jsme z Dobratic, poprvé. Vždycky jsem jezdíval  s jiným týmem do Ostravy, teď máme nové lidi. Snažím se seniory vést ke sportu,  dělám hlavně sportovní akce ve více klubech. Tady je to taková příprava na  krajské hry v Bohumíně, kde dělám celou organizaci sportovní části."</w:t>
      </w:r>
    </w:p>
    <w:p>
      <w:pPr/>
      <w:r>
        <w:rPr/>
        <w:t xml:space="preserve">Podstatou her nebyl výkon, ale pohyb a radost ze společného  setkání. Soutěžilo se s úsměvem, atmosféra byla přátelská a bez zbytečného  stresu. Nejstarší účastníci byli z Frýdku-Místku, Michal Borovský a Inge  Volná ve věku 84 let.</w:t>
      </w:r>
    </w:p>
    <w:p>
      <w:pPr/>
      <w:r>
        <w:rPr>
          <w:b w:val="1"/>
          <w:bCs w:val="1"/>
        </w:rPr>
        <w:t xml:space="preserve">Inge Volná, nejstarší  účastnice: </w:t>
      </w:r>
      <w:r>
        <w:rPr/>
        <w:t xml:space="preserve">"Já jsem spokojená. Ale nějak se nám nedaří." – Co jste  absolvovali za disciplíny? - "Zatím jsme absolvovali pytlíky, petanque, kroužky  a na běh jdeme." – Bylo to obtížné? – "Ale tak…, je to sportovní."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"Hodnotí se družstva, nikoliv jednotlivci, hodnotí se to  bodově. Vyhrává tým, který získá nejvíce bodů. Vyhodnocena budou tři nejlepší  družstva, dále nejstarší účastník a nejstarší účastnice. Udělíme i speciální  pohár – protože není důležité vyhrát, ale zúčastnit se."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"Ve Frýdku-Místku se snažíme, aby senioři zdravě stárli a  podporujeme různé projekty zaměřené na zdravé stárnutí."</w:t>
      </w:r>
    </w:p>
    <w:p>
      <w:pPr/>
      <w:r>
        <w:rPr/>
        <w:t xml:space="preserve">Bodově soutěž nakonec vyhráli Senioři ČR MO Ostrava 1, druzí  byli KD Střítěž a třetí Dobratice. Další Krajské sportovní hry seniorů  v mnohem větším rozsahu proběhnou 4. června v Bohumíně. Tam má mezi  sebou poměřit síly 64 družstev.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opravuje vnitroblok ulic Nádražní a třídy TGM</w:t>
      </w:r>
    </w:p>
    <w:p>
      <w:pPr/>
      <w:r>
        <w:rPr>
          <w:b w:val="1"/>
          <w:bCs w:val="1"/>
        </w:rPr>
        <w:t xml:space="preserve">Pokračují úpravy vnitrobloku mezi ulicí T. G. Masaryka a Nádražní naproti novému sídlu městské policie ve Frýdku-Místku. V první etapě se opravila kanalizace a nyní se postupně řeší úprava venkovních ploch, parkování a prostor pro odpočinek obyvatel. Město reaguje na jejich podněty a plánuje i další úpravy.</w:t>
      </w:r>
    </w:p>
    <w:p>
      <w:pPr/>
      <w:r>
        <w:rPr/>
        <w:t xml:space="preserve">Frýdek-Místek řeší postupnou revitalizaci okolí třídy TGM a  Nádražní. 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„V té oblasti se toho děje hodně. Teď tam probíhají stavební  úpravy komunikace, tak jak jsme avizovali – začalo se kruhovým objezdem,  pokračuje se ulicí T. G. Masaryka. Co se týče vnitrobloku, tam jsme letos  dokončili úpravy kanalizace. Co se týče vnitrobloku, tam jsme letos dokončili  úpravy kanalizace.“</w:t>
      </w:r>
    </w:p>
    <w:p>
      <w:pPr/>
      <w:r>
        <w:rPr/>
        <w:t xml:space="preserve">Jednalo se o domy, které patří městu, a celý dvůr byl  součástí těchto úprav.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„Musela se tam rozkopat celá plocha, došlo k omezení  zásobování a podobně. Teď jsme tuto plochu dali do pořádku. Měli jsme setkání s  občany, kde jsme vyslechli jejich přání a návrhy. Problém je v tom, že občané  nejsou jednotní – mají protichůdné požadavky – a my jsme se snažili vyhovět  většině. Doplníme tam tedy to, co tam bylo – lavičky, pískoviště. Část plochy  už je vyasfaltována pro parkování a zásobování se budeme snažit řešit zepředu,  tedy z komunikace TGM, nikoli přes dvůr, aby se nekřížila doprava s osobními  auty.“</w:t>
      </w:r>
    </w:p>
    <w:p>
      <w:pPr/>
      <w:r>
        <w:rPr/>
        <w:t xml:space="preserve">Další úpravy budou probíhat ve spolupráci s odbory životního  prostředí a dopravy – půjde například o opravu zídky, která je v nevyhovujícím  stavu.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„Budou tam další úpravy povrchu – vyasfaltování, případně  výškové úpravy plochy, která navazuje na domy. Myslím si, že situace se hodně  zlepšila. Plánujeme další jednání s občany, kde doplníme počet laviček a  vyslechneme případné další požadavky. Samozřejmě se snažíme vyjít vstříc.“</w:t>
      </w:r>
    </w:p>
    <w:p>
      <w:pPr/>
      <w:r>
        <w:rPr/>
        <w:t xml:space="preserve">Součástí širší proměny lokality je také úprava předprostoru  před městskou policií – vznikne tu nový záliv pro autobus, upraví se přístup k  bulváru a přibude bezpečný přechod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jarní výsadbě přibyly další stovky stromů a keřů</w:t>
      </w:r>
    </w:p>
    <w:p>
      <w:pPr/>
      <w:r>
        <w:rPr>
          <w:b w:val="1"/>
          <w:bCs w:val="1"/>
        </w:rPr>
        <w:t xml:space="preserve">Ve Frýdku-Místku byla dokončena jarní výsadba zeleně. Pracovníci technických služeb vysadili více než sto stromů a přes 1100 keřů. Nové dřeviny teď zdobí parky, ulice i sídliště po celém městě. Cílem výsadeb je zlepšovat kvalitu ovzduší, estetiku i funkci veřejného prostoru.</w:t>
      </w:r>
    </w:p>
    <w:p>
      <w:pPr/>
      <w:r>
        <w:rPr/>
        <w:t xml:space="preserve">Další pravidelná výsadba probíhala ve Frýdku-Místku od  března do začátku května a zahrnovala více než dvacet různých lokalit. 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"Ve Frýdku-Místku proběhla jarní výsadba. Město  prostřednictvím technických služeb nechalo vysadit více než 100 kusů stromů a  více než 1100 kusů keřů. Namátkou ze stromů můžu vyjmenovat smrky, borovice,  jabloně nebo sakury. Z keřů to byly především hortenzie, ibišky a zlatice."</w:t>
      </w:r>
    </w:p>
    <w:p>
      <w:pPr/>
      <w:r>
        <w:rPr/>
        <w:t xml:space="preserve">Před samotným sázením probíhal výběr druhů na odboru  životního prostředí. Zaměstnanci museli zároveň prověřit stav terénu a případná  rizika kvůli podzemním sítím. Výsadba byla tedy výsledkem koordinované přípravy  i pečlivé práce v terénu.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lokalit, výsadba probíhala například na ulicích  Gogolova, 17. listopadu, Pionýrů, Jana Čapka, také ke Studánce v Chlebovicích,  v arboretu v Janáčkově parku nebo také v Sadech Svobody. Před samotnou  výsadbou bylo samozřejmě nutné zvolit vhodné druhy dřevin a vybrat vhodnou  lokalitu. Musel se také ověřit stav terénu, zejména zda se na daném místě  nenacházejí inženýrské sítě."</w:t>
      </w:r>
    </w:p>
    <w:p>
      <w:pPr/>
      <w:r>
        <w:rPr/>
        <w:t xml:space="preserve">Cílem města není jen výsadba jako taková, ale dlouhodobá  péče o zeleň. Dřeviny přirozeně čistí ovzduší, zvyšují biologickou rozmanitost  a dělají město příjemnější k životu.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"Cílem je zlepšovat kvalitu veřejného prostoru  prostřednictvím nové výsadby dřevin."</w:t>
      </w:r>
    </w:p>
    <w:p>
      <w:pPr/>
      <w:r>
        <w:rPr/>
        <w:t xml:space="preserve">Frýdek-Místek bude ve výsadbách pokračovat i na podzim.  Pracovníci odboru zeleně už nyní vytipovávají další místa a plánují, jak  dřeviny co nejlépe doplnit do stávající městské krajiny.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05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2026-05-14T21:32:43+02:00</dcterms:created>
  <dcterms:modified xsi:type="dcterms:W3CDTF">2026-05-14T21:32:43+02:00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