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Městská realitní agentura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Městská realitní agentura Havířov: </w:t>
      </w:r>
      <w:r>
        <w:rPr/>
        <w:t xml:space="preserve">Co se týče plánovaných investic. Každoročně se zaměřujeme především na celkové sanace bytových domů. To znamená jak kompletní zateplení obálky budovy, tak samozřejmě i výměna stoupací vedení, regulace otopné soustavy, případně hydroizolace suterénních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A o kolik bytů se staráte v Havířově?</w:t>
      </w:r>
    </w:p>
    <w:p>
      <w:pPr/>
      <w:r>
        <w:rPr>
          <w:b w:val="1"/>
          <w:bCs w:val="1"/>
        </w:rPr>
        <w:t xml:space="preserve">Lukáš Lhotský, ředitel, Městská realitní agentura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Městská realitní agentura Havířov: </w:t>
      </w:r>
      <w:r>
        <w:rPr/>
        <w:t xml:space="preserve">Je pravdou, že v nabídce máme i volné byty. Nicméně pokud vím, záměrem vlastníka je nějakým způsobem i to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Městská realitní agentura Havířov: </w:t>
      </w:r>
      <w:r>
        <w:rPr/>
        <w:t xml:space="preserve">Pro letošní rok jsou pro celkové sanace bytových domů vyčleněny prostředky ve výši asi 290 milionů korun, které mají pokrýt sanace pěti bytových domů. Dvě nejvýznamnější akce jsou na Dlouhé třídě. Jedná se o bytový dům na Dlouhé třídě 17 a Dlouhé třídě 23 až 33, kde celkové náklady by měly sahat někde na 185 milionů korun. Dále plánujeme sanaci bytového domu na adrese K.V. Raise 8 a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Vy jste už zmiňoval v předchozích odpovědích výměnu elektroinstalací v obsazených bytech. Jaké jsou náklady na generální opravu elektroinstalace v bytě a jak dlouho taková oprava pak trvá?</w:t>
      </w:r>
    </w:p>
    <w:p>
      <w:pPr/>
      <w:r>
        <w:rPr>
          <w:b w:val="1"/>
          <w:bCs w:val="1"/>
        </w:rPr>
        <w:t xml:space="preserve">Lukáš Lhotský, ředitel, Městská realitní agentura Havířov: </w:t>
      </w:r>
      <w:r>
        <w:rPr/>
        <w:t xml:space="preserve">Generální opravy elektroinstalací v bytech vycházejí zhruba na 70 až 100 000 Kč. Je to samozřejmě v závislosti na velikosti bytu a potažmo objemu prací s tím, že samozřejmě se jedná o zásah pro nájemce nějakým způsobem nepříjemný, takže se snažíme, aby ta oprava byla v co možná nejkratším čase. Dodavatelé jsou smluvně zavázáni k tomu, aby opravu provedli během čtyř pracovních dnů. Jsme si vědomi toho, že se jedná o poměrně značné omezení nebo zásah do práva nájemců. Nicméně ten pohled vlastníka je takový, že staré hliníkové rozvody představují jakési riziko, ať už z hlediska dnešních bezpečnostních standardů, tak z hlediska toho, jaké jsou nároky běžných domácností, jaké jsou nároky a množství dnešních spotřebičů. Takže v tom je spotřebováno určité riziko. A pokud bychom nepřikročili k opravám elektroinstalací v obsazených bytech, ale prováděli opravy elektroinstalací pouze v případě uvolnění bytu, tak by se nám ty opravy, pokud bychom se bavili o celém bytovém fondu, protáhly až do několika desítek let.</w:t>
      </w:r>
    </w:p>
    <w:p>
      <w:pPr/>
      <w:r>
        <w:rPr>
          <w:b w:val="1"/>
          <w:bCs w:val="1"/>
        </w:rPr>
        <w:t xml:space="preserve">Renáta Eleonora Orlíková, TV POLAR: </w:t>
      </w:r>
      <w:r>
        <w:rPr/>
        <w:t xml:space="preserve">Zvednou se potom nájemníkům i nájmy, když jim opravíte elektroinstalaci?</w:t>
      </w:r>
    </w:p>
    <w:p>
      <w:pPr/>
      <w:r>
        <w:rPr>
          <w:b w:val="1"/>
          <w:bCs w:val="1"/>
        </w:rPr>
        <w:t xml:space="preserve">Lukáš Lhotský, ředitel, Městská realitní agentura Havířov: </w:t>
      </w:r>
      <w:r>
        <w:rPr/>
        <w:t xml:space="preserve">Oprava elektroinstalace nemá žádný vliv na výši nájemného. V podstatě by měla mít jenom jakýsi pozitivní dopad pro toho nájemce, protože samozřejmě může dojít i k jakémusi částečnému zvelebení toho bytu, novými omítkami a tak podobně.</w:t>
      </w:r>
    </w:p>
    <w:p>
      <w:pPr/>
      <w:r>
        <w:rPr>
          <w:b w:val="1"/>
          <w:bCs w:val="1"/>
        </w:rPr>
        <w:t xml:space="preserve">Renáta Eleonora Orlíková, TV POLAR: </w:t>
      </w:r>
      <w:r>
        <w:rPr/>
        <w:t xml:space="preserve">Jak zjišťujete potřeby, jednak těch obsazených bytů, ale i těch bytů, které chcete nějakým způsobem opravovat, sanovat? Jak zjišťujete, co potřebují ty byty spravit?</w:t>
      </w:r>
    </w:p>
    <w:p>
      <w:pPr/>
      <w:r>
        <w:rPr>
          <w:b w:val="1"/>
          <w:bCs w:val="1"/>
        </w:rPr>
        <w:t xml:space="preserve">Lukáš Lhotský, ředitel, Městská realitní agentura Havířov: </w:t>
      </w:r>
      <w:r>
        <w:rPr/>
        <w:t xml:space="preserve">V podstatě každý byt, který se uvolní, tak okamžitě navštíví náš bytový technik, který musí vyhodnotit stav bytu, nějakým způsobem ho zaměří, sepíše potřebné opravy. Následně probíhá výběr dodavatele těchto oprav a také kontrolujeme provádění prací a po dokončení oprav zajišťujeme obsazení bytu nájemcem.</w:t>
      </w:r>
    </w:p>
    <w:p>
      <w:pPr/>
      <w:r>
        <w:rPr>
          <w:b w:val="1"/>
          <w:bCs w:val="1"/>
        </w:rPr>
        <w:t xml:space="preserve">Renáta Eleonora Orlíková, TV POLAR: </w:t>
      </w:r>
      <w:r>
        <w:rPr/>
        <w:t xml:space="preserve">Je tam také taková komunikace, asi pravděpodobně, že se s vámi nájemníci baví o tom, co by chtěli zvelebit, spravit nebo opravit. Nebo nefunguje to tak?</w:t>
      </w:r>
    </w:p>
    <w:p>
      <w:pPr/>
      <w:r>
        <w:rPr>
          <w:b w:val="1"/>
          <w:bCs w:val="1"/>
        </w:rPr>
        <w:t xml:space="preserve">Lukáš Lhotský, ředitel, Městská realitní agentura Havířov: </w:t>
      </w:r>
      <w:r>
        <w:rPr/>
        <w:t xml:space="preserve">Takto to částečně funguje. Faktem je, že my máme nastavený nějaký systém životnosti zařizovacích prvků a tak podobně. Kde vyhodnocujeme stáří toho vybavení bytu. A pokud už to je nějakým způsobem po životnosti, tak samozřejmě se to dá individuálně dohodnout, ať už se bavíme o kuchyňských linkách nebo nějakém jiném vybavení.</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tyhle prostory?</w:t>
      </w:r>
    </w:p>
    <w:p>
      <w:pPr/>
      <w:r>
        <w:rPr>
          <w:b w:val="1"/>
          <w:bCs w:val="1"/>
        </w:rPr>
        <w:t xml:space="preserve">Lukáš Lhotský, ředitel, Městská realitní agentura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určena právě pro zřízení nových ordinací. V nejvyšším patře se předpokládá možnost bytu pro zdravotnický personál, případně nějaké doplňkové zdravotnické služby a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Městská realitní agentura Havířov: </w:t>
      </w:r>
      <w:r>
        <w:rPr/>
        <w:t xml:space="preserve">Jednání s těmi příslušnými lékaři je čistě v kompetenci města, kde je ve věci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zaznamenává, co by tam bylo potřeba. Tak jak to tedy funguje?</w:t>
      </w:r>
    </w:p>
    <w:p>
      <w:pPr/>
      <w:r>
        <w:rPr>
          <w:b w:val="1"/>
          <w:bCs w:val="1"/>
        </w:rPr>
        <w:t xml:space="preserve">Lukáš Lhotský, ředitel, Městská realitní agentura Havířov: </w:t>
      </w:r>
      <w:r>
        <w:rPr/>
        <w:t xml:space="preserve">Určitě to není tak, že bychom pronajímali byty v původním stavu. Měsíčně se nám vrátí průměrně zhruba třicet uvolněných bytů. Každý byt v okamžiku, kdy je zadán do oprav a kdy probíhá výběr dodavatele, tak už je vyvěšen a můžou se o něj ucházet nájemci s tím, že v okamžiku dokončení oprav tak může nájemce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Městská realitní agentura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jak byty, které se teprve opravují, kde si na jejich pronájem budeme muset chvíli počkat. Ale máme na webu také takzvané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Městská realitní agentura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Městská realitní agentura Havířov: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2025-12-21T00:09:32+01:00</dcterms:created>
  <dcterms:modified xsi:type="dcterms:W3CDTF">2025-12-21T00:09:32+01:00</dcterms:modified>
</cp:coreProperties>
</file>

<file path=docProps/custom.xml><?xml version="1.0" encoding="utf-8"?>
<Properties xmlns="http://schemas.openxmlformats.org/officeDocument/2006/custom-properties" xmlns:vt="http://schemas.openxmlformats.org/officeDocument/2006/docPropsVTypes"/>
</file>