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Dopravní akce BESIP na Slezské Hartě</w:t>
      </w:r>
    </w:p>
    <w:p>
      <w:pPr/>
      <w:r>
        <w:rPr>
          <w:b w:val="1"/>
          <w:bCs w:val="1"/>
        </w:rPr>
        <w:t xml:space="preserve">S příchodem jara radikálně vzrůstá ohrožení dětí v silničním provozu. Jde především o rozvoj cyklistiky a dodržování dopravních i bezpečnostních zásad a znalostí při pohybu na silnicích. Na břehu Slezské Harty se proto konala velká dopravní akce pro žáky škol z celého regionu.</w:t>
      </w:r>
    </w:p>
    <w:p>
      <w:pPr/>
      <w:r>
        <w:rPr/>
        <w:t xml:space="preserve">  Z  pravidelného podzimního termínu akci odsunuly povodně loňského  roku.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„Dneska tedy doufáme, že  počasí nám vyjde a máme tady přislíbenou účast zhruba 200  dětí z různých základní škol, ne jenom z Bruntálu, ale i z  různých okolních obcí v rámci ORP Bruntál a máme tady pro děti  nachystáno několik stanovišť. Ať už ze strany PČR, máme tady  MAS Hrubý Jeseník, máme tady krajského koordinátora a jsme tady  s kolegyní za MěÚ Bruntál za Odbor dopravy.“</w:t>
      </w:r>
    </w:p>
    <w:p>
      <w:pPr/>
      <w:r>
        <w:rPr/>
        <w:t xml:space="preserve">Na  každém z připravených stanovišť jsou děti hravou formou  seznamovány s celou dopravní problematikou.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„Děti dostanou na  stanovištích různé reflexní materiály, pásky, nálepky,  propagační i vzdělávací materiály obdrží každá paní  učitelka z dané školy a určitě si myslím, že to bude pro ně  zajímavé.“</w:t>
      </w:r>
    </w:p>
    <w:p>
      <w:pPr/>
      <w:r>
        <w:rPr/>
        <w:t xml:space="preserve">Atraktivní  bylo zejména  stanoviště MAS Hrubý Jeseník, kde si děti  vyzkoušely vliv návykových látek.   </w:t>
      </w:r>
    </w:p>
    <w:p>
      <w:pPr/>
      <w:r>
        <w:rPr>
          <w:b w:val="1"/>
          <w:bCs w:val="1"/>
        </w:rPr>
        <w:t xml:space="preserve">Zdeněk  Macrineanu, MAS Hrubý Jeseník:</w:t>
      </w:r>
      <w:r>
        <w:rPr/>
        <w:t xml:space="preserve"> „Tady si děti mohou vyzkoušet  jízdu pod vlivem alkoholu a drog, jsou na to speciální brýle,  které vlastně simulují ten stav po požití návykových látek a  tady děti musejí zkusit jízdu na kole nebo na koloběžce tady na  slalomu. Jak je vidět na těch dětech, je to opravdu obtížné.“</w:t>
      </w:r>
    </w:p>
    <w:p>
      <w:pPr/>
      <w:r>
        <w:rPr>
          <w:b w:val="1"/>
          <w:bCs w:val="1"/>
        </w:rPr>
        <w:t xml:space="preserve">Anketa,  žák: </w:t>
      </w:r>
      <w:r>
        <w:rPr/>
        <w:t xml:space="preserve">„No padl jsem hned jako když jsem jel, jako na ty drogy, to  jsem spadl, ale teď na alkohol už to bylo trochu lepší, takže  dobrý.“</w:t>
      </w:r>
    </w:p>
    <w:p>
      <w:pPr/>
      <w:r>
        <w:rPr>
          <w:b w:val="1"/>
          <w:bCs w:val="1"/>
        </w:rPr>
        <w:t xml:space="preserve">Tereza  Bradová, Oddělení prevence PČR: </w:t>
      </w:r>
      <w:r>
        <w:rPr/>
        <w:t xml:space="preserve">„Jelikož je cílem dnešní  dopravní akce, abychom naučili děti základní pravidla bezpečného  pohybu na kole, tak zde máme s kolegy z DI stanovičtš, kde děti  učíme, jak si správně nasadit cyklistickou přilbu na hlavu. Tato  je velmi důležitá, protože nám chrání jednu z nejdůležitějších  částí těla – hlavu a tak nám podstatně snižuje riziko  nějakého vážnějšího poranění.“</w:t>
      </w:r>
    </w:p>
    <w:p>
      <w:pPr/>
      <w:r>
        <w:rPr>
          <w:b w:val="1"/>
          <w:bCs w:val="1"/>
        </w:rPr>
        <w:t xml:space="preserve">Pavel  Blahut, krajský koordinátor BESIP:</w:t>
      </w:r>
      <w:r>
        <w:rPr/>
        <w:t xml:space="preserve"> „Tady se snažíme dětem  přiblížit pravidla, zopakovat, co by měly dodržovat při pohybu,  ať už v roli chodce nebo cyklisty, je to takovou zábavnou formou,  spíš se je snažíme donutit, ať nad tím opravdu přemýšlí, co  dělají."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„Na závěr mají takové  poděkování, že zvládnou všechny stanoviště, budou mít plavbu  výletní lodí.“</w:t>
      </w:r>
    </w:p>
    <w:p>
      <w:pPr/>
      <w:r>
        <w:rPr/>
        <w:t xml:space="preserve">Elektroloď  Harta poskytl organizátorům Mikroregion Slezská Harta, který ji  uvedl do provozu po zimním období.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2026-02-06T12:43:38+01:00</dcterms:created>
  <dcterms:modified xsi:type="dcterms:W3CDTF">2026-02-06T12:43:38+01:00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