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Hornosušské prostřeno má svou vítězku</w:t>
      </w:r>
    </w:p>
    <w:p>
      <w:pPr/>
      <w:r>
        <w:rPr>
          <w:b w:val="1"/>
          <w:bCs w:val="1"/>
        </w:rPr>
        <w:t xml:space="preserve">Spolek Tulipán v Horní Suché uspořádal již šestý ročník oblíbené kulinářské soutěže Prostřeno. Tentokrát o nejlepší menu bojovaly babičky.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2026-02-06T06:18:20+01:00</dcterms:created>
  <dcterms:modified xsi:type="dcterms:W3CDTF">2026-02-06T06:18:20+01:00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