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Architektonická soutěž přinesla dva finalisty</w:t>
      </w:r>
    </w:p>
    <w:p>
      <w:pPr/>
      <w:r>
        <w:rPr>
          <w:b w:val="1"/>
          <w:bCs w:val="1"/>
        </w:rPr>
        <w:t xml:space="preserve">Jak bude vypadat nová čtvrť Žofinka, není ani po ukončení architektonické soutěže jasné. Místo výběru vítězného návrhu, byl vyřazen jeden ze tří finalistů. Investor chce nyní dále jednat s oběma architektonickými studiemi. Rozhodnutí by mělo padnout do prázdnin.</w:t>
      </w:r>
    </w:p>
    <w:p>
      <w:pPr/>
      <w:r>
        <w:rPr/>
        <w:t xml:space="preserve">Z  brownfieldu v srdci Ostravy má vzniknout zcela nová obytná čtvrť Žofinka. Území mezi Karolinou a Dolními Vítkovicemi je natolik unikátní, že se investor rozhodl pro architektonickou soutěž. Přihlásilo se 29 týmů, ze kterých porota vybrala 7 a do finále zúžila jejich počet na 3. Ani z nich vybráno nebylo a místo nejlepšího byl vybrán nejhorší a vyřazen. Finále tedy bude až nyní mezi Dánskou kanceláří Adept a ateliérem Pavla Hniličky. O vítězi už ale rozhodne pouze investor.</w:t>
      </w:r>
    </w:p>
    <w:p>
      <w:pPr/>
      <w:r>
        <w:rPr>
          <w:b w:val="1"/>
          <w:bCs w:val="1"/>
        </w:rPr>
        <w:t xml:space="preserve">Tomáš Lašovka, člen správní rady společnosti Pod Žofinkou:</w:t>
      </w:r>
      <w:r>
        <w:rPr/>
        <w:t xml:space="preserve"> "O vítězi rozhodne schopnost realizovat tu jejich vizi a schopnost nám nabídnout rozumnou cenu." </w:t>
      </w:r>
    </w:p>
    <w:p>
      <w:pPr/>
      <w:r>
        <w:rPr/>
        <w:t xml:space="preserve">V architektonické soutěži byli v porotě mezi nezávislými odborníky také zástupci Ostravy. </w:t>
      </w:r>
    </w:p>
    <w:p>
      <w:pPr/>
      <w:r>
        <w:rPr>
          <w:b w:val="1"/>
          <w:bCs w:val="1"/>
        </w:rPr>
        <w:t xml:space="preserve">Lucie Baránková Vilamová (ANO): </w:t>
      </w:r>
      <w:r>
        <w:rPr/>
        <w:t xml:space="preserve">"Já si umím představit oba dva, že tam budou jednou stát a teď je to na tom uchopení těch dvou stran a já jim přeju, aby to dohadování bylo co nejjednodušší." </w:t>
      </w:r>
    </w:p>
    <w:p>
      <w:pPr/>
      <w:r>
        <w:rPr/>
        <w:t xml:space="preserve">Žofinka se má stát příkladem moderního urbanismu. Má být propojená cyklostezkami, bezbariérovými trasami, s důrazem na zelenou infrastrukturu. Bude se totiž budovat postupně až 20 let.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"Je fajn, že si i soukromí investoři uvědomují, že staví město na desítky a možná na stovky let dopředu:"</w:t>
      </w:r>
    </w:p>
    <w:p>
      <w:pPr/>
      <w:r>
        <w:rPr/>
        <w:t xml:space="preserve">Celé území od Černé louky po Dolní Vítkovice bude propojeno jednou městskou třídou dlouhou přes jeden a půl kilometru. Měly by po ní jezdit i tramvaje. První etapa začne příští rok v září a půjde o zhruba 300 bytů.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Minimální výše pokuty za špatné parkování je 750 korun</w:t>
      </w:r>
    </w:p>
    <w:p>
      <w:pPr/>
      <w:r>
        <w:rPr>
          <w:b w:val="1"/>
          <w:bCs w:val="1"/>
        </w:rPr>
        <w:t xml:space="preserve">Nyní by měli zpozornět především řidiči a zejména ti, kteří někdy neparkují v souladu s dopravními předpisy. V Ostravě totiž začalo jezdit speciální vozidlo, které automaticky rozpozná přestupek a ihned online odesílá pokutu k vyřízení správnímu orgánu. Minimální výše trestu je 750 korun.</w:t>
      </w:r>
    </w:p>
    <w:p>
      <w:pPr/>
      <w:r>
        <w:rPr/>
        <w:t xml:space="preserve">Pokud parkujete v nějakém zákazu, v rezidenční zóně bez karty nebo třeba na chodníku a projede kolem vás toto vozidlo, můžete si rovnou připravit peníze na pokutu. Vůz sice řídí člověk, ale jinak pracuje zcela automaticky. Osm kamer snímá okolí a fotí špatně zaparkovaná auta. Přestupek online odesílá strážníkům a ti po kontrole posílají dokument k vyřízení na úřad. Ten už nemilosrdně rozesílá pokuty.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"Nejenom, že efektivně kontroluje parkování, může kontrolovat rezidenční stání, může samozřejmě podle značek kontrolovat i špatně zaparkovaná auta v zákazu stání, či na trávě."</w:t>
      </w:r>
    </w:p>
    <w:p>
      <w:pPr/>
      <w:r>
        <w:rPr/>
        <w:t xml:space="preserve">Od začátku června auto vyjíždí po předem vydefinované trase a rozdá kolem 500 pokut. Zatím se zaměřuje hlavně na centrum města a okolí, kde je prokazatelně dostatek míst na parkovištích magistrátu.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"Věřím, že samozřejmě i tady tohleto vozidlo a stalo se to všude, kde začalo fungovat, pomůže k té větší ukázněnosti řidičů."</w:t>
      </w:r>
    </w:p>
    <w:p>
      <w:pPr/>
      <w:r>
        <w:rPr/>
        <w:t xml:space="preserve">Strážníci už se tak nebudou muset zaměřovat na parkování, pokud nebudou muset reagovat na udání.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"My si o to slibujeme, že se nám uvolní ruce k činnostem, které jsou pro nás primární, to znamená místní záležitosti veřejného pořádku, občanské soužití, ochrana bezpečnosti osob a majetku."</w:t>
      </w:r>
    </w:p>
    <w:p>
      <w:pPr/>
      <w:r>
        <w:rPr/>
        <w:t xml:space="preserve">Minimální výše pokuty je stanovena na 750 korun, pokud ji řidič zaplatí ve vymezené lhůtě, pokud ne, ve správním řízení je minimum 1500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Beats for Love bude letos na 18 pódiích</w:t>
      </w:r>
    </w:p>
    <w:p>
      <w:pPr/>
      <w:r>
        <w:rPr>
          <w:b w:val="1"/>
          <w:bCs w:val="1"/>
        </w:rPr>
        <w:t xml:space="preserve">Už za necelý měsíc se z Dolních Vítkovic v Ostravě ozvou pravidelné rytmy taneční hudby největšího festivalu tohoto žánru v Evropě - Beats for Love. Představí se více než 160 zahraničních hvězd, rekordní bude množství světel, obrazovek i dekorací.</w:t>
      </w:r>
    </w:p>
    <w:p>
      <w:pPr/>
      <w:r>
        <w:rPr/>
        <w:t xml:space="preserve">Beats for Love představí v industriálním prostředí Dolních Vítkovic už po jedenácté hvězdy taneční hudby. Pořadatelé se ale, jako vždy, nezaměřují jen na účinkující, důležitá je také atmosféra a doprovodný program. Letos bude novinkou rozdělení celého areálu do 3 sfér.</w:t>
      </w:r>
    </w:p>
    <w:p>
      <w:pPr/>
      <w:r>
        <w:rPr>
          <w:b w:val="1"/>
          <w:bCs w:val="1"/>
        </w:rPr>
        <w:t xml:space="preserve">Kamil Rudolf, ředitel festivalu B4L:</w:t>
      </w:r>
      <w:r>
        <w:rPr/>
        <w:t xml:space="preserve"> "Největší novinkou je úplně nový festivalový areál a úplně nový koncept festivalu. Areál bude rozdělen na tři takové žánrové zóny. Je to Love Sphere, Space Sphere a Industrial Sphere."</w:t>
      </w:r>
    </w:p>
    <w:p>
      <w:pPr/>
      <w:r>
        <w:rPr/>
        <w:t xml:space="preserve">Na 18 pódiích vystoupí špičkoví představitelé taneční hudby z celého světa a v rámci doprovodného programu budou k vidění také show artistů a performerů.</w:t>
      </w:r>
    </w:p>
    <w:p>
      <w:pPr/>
      <w:r>
        <w:rPr>
          <w:b w:val="1"/>
          <w:bCs w:val="1"/>
        </w:rPr>
        <w:t xml:space="preserve">Jiří Ramík, programový ředitel B4L: </w:t>
      </w:r>
      <w:r>
        <w:rPr/>
        <w:t xml:space="preserve">"Mezi ty hlavní hvězdy patří např. Axwell, který je člen Swedish House Mafia, což je legendární projekt, který formoval elektronickou hudbu a dále také Armin Van Buuren z Holandska." </w:t>
      </w:r>
    </w:p>
    <w:p>
      <w:pPr/>
      <w:r>
        <w:rPr/>
        <w:t xml:space="preserve">V loňském roce navštívilo festival rekordních 160 tisíc návštěvníků, což ho řadí mezi nejlepší akce ve střední Evropě.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"Každá koruna, která je investovaná do toho festivalu, přináší x dalších pro Ostravu, ať už v ubytování nebo ve službách."</w:t>
      </w:r>
    </w:p>
    <w:p>
      <w:pPr/>
      <w:r>
        <w:rPr>
          <w:b w:val="1"/>
          <w:bCs w:val="1"/>
        </w:rPr>
        <w:t xml:space="preserve">Šárka Šimoňáková (ANO), náměstkyně hejtmana MS kraje:</w:t>
      </w:r>
      <w:r>
        <w:rPr/>
        <w:t xml:space="preserve"> "Ta hudba tady určitě patří, rozezvučí to industriální srdce Ostravy." </w:t>
      </w:r>
    </w:p>
    <w:p>
      <w:pPr/>
      <w:r>
        <w:rPr/>
        <w:t xml:space="preserve">Za 11 let existence už Beatsy přivítali 900 tisíc návštěvníků. Letos se konají od 2. do 5. července a vystupujících bude více než 550.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2026-03-11T19:22:13+01:00</dcterms:created>
  <dcterms:modified xsi:type="dcterms:W3CDTF">2026-03-11T19:22:13+01:00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