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13.6.2025,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Technické služby MOaP mají novou 3D tiskárnu</w:t>
      </w:r>
    </w:p>
    <w:p>
      <w:pPr/>
      <w:r>
        <w:rPr>
          <w:b w:val="1"/>
          <w:bCs w:val="1"/>
        </w:rPr>
        <w:t xml:space="preserve">Technické služby Moravské Ostravy a Přívozu využívají novou 3D tiskárnu. Díky ní si nyní dokážou samy a rychle vyrobit různé plastové náhradní díly i speciální součástky, které dříve musely objednávat. Tím šetří nejen čas, ale i peníze.</w:t>
      </w:r>
    </w:p>
    <w:p>
      <w:pPr/>
      <w:r>
        <w:rPr/>
        <w:t xml:space="preserve">Velká moderní 3D tiskárna nově pomáhá pracovníkům  technických služeb centrálního ostravského obvodu. </w:t>
      </w:r>
    </w:p>
    <w:p>
      <w:pPr/>
      <w:r>
        <w:rPr>
          <w:b w:val="1"/>
          <w:bCs w:val="1"/>
        </w:rPr>
        <w:t xml:space="preserve">Michal Švihel, Technické Služby MOaP:</w:t>
      </w:r>
      <w:r>
        <w:rPr/>
        <w:t xml:space="preserve"> "Je to tiskárna na různé typy plastu. Plast se vtláčí do  trysky, která ho rozehřívá a vstřikuje v prostoru tak, aby vytvořil daný model  na konci."</w:t>
      </w:r>
    </w:p>
    <w:p>
      <w:pPr/>
      <w:r>
        <w:rPr>
          <w:b w:val="1"/>
          <w:bCs w:val="1"/>
        </w:rPr>
        <w:t xml:space="preserve">Martina Kittnerová, ředitelka Technických Služeb MOaP:</w:t>
      </w:r>
      <w:r>
        <w:rPr/>
        <w:t xml:space="preserve">  "Jedná se převážně o záslepky, krytky, plastové úchyty, ne  konstrukční věci. Používáme ji i na různé doplňky na kašnách, napítkách a  podobně."</w:t>
      </w:r>
    </w:p>
    <w:p>
      <w:pPr/>
      <w:r>
        <w:rPr/>
        <w:t xml:space="preserve">S 3D tiskem už tady mají zkušenosti. Jde totiž o druhou  tiskárnu, kterou technické služby pořídily.</w:t>
      </w:r>
    </w:p>
    <w:p>
      <w:pPr/>
      <w:r>
        <w:rPr>
          <w:b w:val="1"/>
          <w:bCs w:val="1"/>
        </w:rPr>
        <w:t xml:space="preserve">Martina Kittnerová, ředitelka Technických Služeb MOaP:</w:t>
      </w:r>
      <w:r>
        <w:rPr/>
        <w:t xml:space="preserve">  "Potřebujeme tisknout větší množství krytek na dětská  zařízení, více náhradních dílů. A chceme se trochu i osamostatnit."</w:t>
      </w:r>
    </w:p>
    <w:p>
      <w:pPr/>
      <w:r>
        <w:rPr>
          <w:b w:val="1"/>
          <w:bCs w:val="1"/>
        </w:rPr>
        <w:t xml:space="preserve">Petr Kuś (ANO), místostarosta Moravské Ostravy a Přívozu:</w:t>
      </w:r>
      <w:r>
        <w:rPr/>
        <w:t xml:space="preserve">  "Za minulého ředitele jsme se bavili, že jeho zaměstnanci si začali  tisknout na vlastní tiskárně, různé díly. Na základě toho se pořídila tiskárna  od Průši – jednodušší, bez výměnných hlav. K tomu jsme přidali 3D skener a  začali jsme tisknout díly na dětské prvky, kde jsme měli problémy s  objednávkami – trvalo to dlouho, bylo to drahé. Tahle tiskárna nám šetří čas i  peníze."</w:t>
      </w:r>
    </w:p>
    <w:p>
      <w:pPr/>
      <w:r>
        <w:rPr/>
        <w:t xml:space="preserve">Zaměstnanci pracují s předem připravenými modely, případně  si mohou navrhnout vlastní.</w:t>
      </w:r>
    </w:p>
    <w:p>
      <w:pPr/>
      <w:r>
        <w:rPr>
          <w:b w:val="1"/>
          <w:bCs w:val="1"/>
        </w:rPr>
        <w:t xml:space="preserve">Michal Švihel, Technické Služby MOaP:</w:t>
      </w:r>
      <w:r>
        <w:rPr/>
        <w:t xml:space="preserve"> "Připravujeme to na počítači – 3D program, který přímo dodává  Průša k té tiskárně. Připraví nám model přímo pro tisk tak, abychom s tím měli  co nejméně práce."</w:t>
      </w:r>
    </w:p>
    <w:p>
      <w:pPr/>
      <w:r>
        <w:rPr/>
        <w:t xml:space="preserve">Díky automatickému výběru hlav a filamentů tiskárna zvládá i  více úloh najednou a v kratším čase. Tady například tiskla devět součástek za  zhruba 4 hodiny.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13-06-2025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2026-09-20T23:59:03+02:00</dcterms:created>
  <dcterms:modified xsi:type="dcterms:W3CDTF">2026-09-20T23:59:03+02:00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