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ETAPA REKONSTRUKCE KOSTELA SV. PAVLA VE VÍTKOVICÍCH</w:t>
      </w:r>
    </w:p>
    <w:p>
      <w:pPr/>
      <w:r>
        <w:rPr>
          <w:b w:val="1"/>
          <w:bCs w:val="1"/>
        </w:rPr>
        <w:t xml:space="preserve">Jedna z dominant Ostravy-Vítkovic prochází postupnou rekonstrukcí. Letos se bude opravovat jižní věž. Stále také probíhá sbírka na opravu kostelních hodin.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2026-03-22T10:48:05+01:00</dcterms:created>
  <dcterms:modified xsi:type="dcterms:W3CDTF">2026-03-22T10:48:05+01:00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