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23.6.2025,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Kvůli konci těžby si už horníci hledají novou práci</w:t></w:r></w:p><w:p><w:pPr/><w:r><w:rPr><w:b w:val="1"/><w:bCs w:val="1"/></w:rPr><w:t xml:space="preserve">Definitivní konec těžby černého uhlí, který nastane v příštím roce, se už nyní začíná projevovat na pracovním trhu. Někteří horníci v těchto dnech nastupují na poslední směny a následně si hledají novou práci.</w:t></w:r></w:p><w:p><w:pPr/><w:r><w:rPr/><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w:r></w:p><w:p><w:pPr/><w:r><w:rPr><w:b w:val="1"/><w:bCs w:val="1"/></w:rPr><w:t xml:space="preserve">Roman Sikora, generální ředitel OKD:</w:t></w:r><w:r><w:rPr/><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w:r></w:p><w:p><w:pPr/><w:r><w:rPr/><w:t xml:space="preserve">Zatímco pro některé horníky práce na šachtě končí už v těchto dnech, mnozí budou mít ještě zaměstnání na několik dalších měsíců.</w:t></w:r></w:p><w:p><w:pPr/><w:r><w:rPr><w:b w:val="1"/><w:bCs w:val="1"/></w:rPr><w:t xml:space="preserve">Lukáš Buday, hlavní předák: </w:t></w:r><w:r><w:rPr/><w:t xml:space="preserve">„Pracuji 17 let na dole a vnímáme to se smutkem a zármutkem. Je nám to všem prostě líto, no ale bohužel, co naděláme. Kdyby bylo na nás, tak pokračujeme ještě 20 let, ale za to my nemůžeme nic udělat, aby to jelo dále.“</w:t></w:r></w:p><w:p><w:pPr/><w:r><w:rPr/><w:t xml:space="preserve">Kdy konkrétně vás se to týká a zda už víte, co budete potom dělat?</w:t></w:r></w:p><w:p><w:pPr/><w:r><w:rPr><w:b w:val="1"/><w:bCs w:val="1"/></w:rPr><w:t xml:space="preserve">Lukáš Buday, hlavní předák:</w:t></w:r><w:r><w:rPr/><w:t xml:space="preserve"> „Mně se to týká v úterý, mám poslední fárací směnu, takže jsem z toho pořád takový smutný. Co budu dělat, nevím. Chtěl bych zůstat někde dál v hornictví, pokud by to nešlo, tak třeba nějaké razičské práce na tunelech, ale uvidíme.“</w:t></w:r></w:p><w:p><w:pPr/><w:r><w:rPr><w:b w:val="1"/><w:bCs w:val="1"/></w:rPr><w:t xml:space="preserve">Robin Przeczek, technolog provozu příprav: </w:t></w:r><w:r><w:rPr/><w:t xml:space="preserve">„Šachta se postupně zavírá, lidé dostávají výpovědi za určitých podmínek.“</w:t></w:r></w:p><w:p><w:pPr/><w:r><w:rPr/><w:t xml:space="preserve">Jak se to dotkne vás a jak se na to celkově díváte? Jak dlouho jste na šachtě?</w:t></w:r></w:p><w:p><w:pPr/><w:r><w:rPr><w:b w:val="1"/><w:bCs w:val="1"/></w:rPr><w:t xml:space="preserve">Robin Przeczek, technolog provozu příprav:</w:t></w:r><w:r><w:rPr/><w:t xml:space="preserve"> „Na šachtě jsem 15 let. Zavírání... no tak to je. Nedá se s tím nic dělat, taková je doba, proto se to zavírá. Já konkrétně tady mám zůstat až do úplného ukončení těžby a uzavření dolu.“</w:t></w:r></w:p><w:p><w:pPr/><w:r><w:rPr/><w:t xml:space="preserve">Co to bude konkrétně znamenat pro vás?</w:t></w:r></w:p><w:p><w:pPr/><w:r><w:rPr><w:b w:val="1"/><w:bCs w:val="1"/></w:rPr><w:t xml:space="preserve">Robin Przeczek, technolog provozu příprav:</w:t></w:r><w:r><w:rPr/><w:t xml:space="preserve"> „Pro mě to znamená, že si pak budu muset najít novou práci. Nejspíš úplně v jiném oboru, protože ražení tunelů je asi něco jiného než práce na šachtě, takže budu muset zcela změnit svůj pracovní život.“</w:t></w:r></w:p><w:p><w:pPr/><w:r><w:rPr/><w:t xml:space="preserve">Práci pro propuštěné horníky pomáhá najít přímo společnost OKD prostřednictvím projektu Nová šichta.</w:t></w:r></w:p><w:p><w:pPr/><w:r><w:rPr/><w:t xml:space="preserve">---</w:t></w:r></w:p><w:p><w:pPr><w:pStyle w:val="Heading1"/></w:pPr><w:r><w:rPr><w:sz w:val="36"/><w:szCs w:val="36"/></w:rPr><w:t xml:space="preserve">Většina bytů chystané Rezidence Stodolní je už zadaná</w:t></w:r></w:p><w:p><w:pPr/><w:r><w:rPr><w:b w:val="1"/><w:bCs w:val="1"/></w:rPr><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w:r></w:p><w:p><w:pPr/><w:r><w:rPr/><w:t xml:space="preserve">Výstavbě projektu Rezidence Stodolní v centru Ostravy už nic nestojí v cestě. Zastupitelé města schválili prodej lukrativních pozemků v sousedství budovy jatek a developer se tak může dát do práce. </w:t></w:r></w:p><w:p><w:pPr/><w:r><w:rPr><w:b w:val="1"/><w:bCs w:val="1"/></w:rPr><w:t xml:space="preserve">Jan Dohnal (ODS), primátor Ostravy:</w:t></w:r><w:r><w:rPr/><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w:r></w:p><w:p><w:pPr/><w:r><w:rPr/><w:t xml:space="preserve">Architektonický koncept z dílny renomovaného studia Bogle Architects je inspirován Velkou  Británii, která se jako jedna z prvních zemí v Evropě věnovala problematice městských brownfieldů.</w:t></w:r></w:p><w:p><w:pPr/><w:r><w:rPr><w:b w:val="1"/><w:bCs w:val="1"/></w:rPr><w:t xml:space="preserve">Kristýna Zavrtálková, generální ředitelka Linkcity Czech Republic: </w:t></w:r><w:r><w:rPr/><w:t xml:space="preserve">"Jedná se o polyfunkční dům, jsou zde podzemní garáže, jedna PP v podstatě. V prvním podlaží vidíte takhle retailový prostor, v podstatě po obvodu celé ulice Stodolní, Masné a nové pěší zóny až do Porážkové ulice."</w:t></w:r></w:p><w:p><w:pPr/><w:r><w:rPr/><w:t xml:space="preserve">Budovy, které jsou nyní na místě budou nejprve zdemolovány, aby uvolnili místo nové výstavbě. V podzemí  budou dvě patra garáží a teprve na nich objekty vyrostou. </w:t></w:r></w:p><w:p><w:pPr/><w:r><w:rPr><w:b w:val="1"/><w:bCs w:val="1"/></w:rPr><w:t xml:space="preserve">Kristýna Zavrtálková, generální ředitelka Linkcity Czech Republic:</w:t></w:r><w:r><w:rPr/><w:t xml:space="preserve"> "Jedná se zhruba o 131 bytů, mix bytů je určitě jednoduchý, máme 1kk, 2kk, 3kk, ale i větší."</w:t></w:r></w:p><w:p><w:pPr/><w:r><w:rPr/><w:t xml:space="preserve">Po dokončení stavby bude projekt pokračovat úpravou veřejného prostoru , který naváže na architekty ceněná městská jatka.</w:t></w:r></w:p><w:p><w:pPr/><w:r><w:rPr/><w:t xml:space="preserve">---</w:t></w:r></w:p><w:p><w:pPr/><w:r><w:rPr/><w:t xml:space="preserve">Krátké zprávy 23. 6. 2025 17.00 - 1</w:t></w:r></w:p><w:p><w:pPr/><w:r><w:rPr/><w:t xml:space="preserve">LOS VYKRAČOVAL BÍTOVEM</w:t></w:r></w:p><w:p><w:pPr/><w:r><w:rPr/><w:t xml:space="preserve">Los evropský spatřený ve čtvrtek v Ostravě-Martinově dorazil o víkendu na Novojičínsko. Putoval přes řeku Opavu až do Bítova u Bílovce, kde se klidně procházel ulicemi. Jeho cestu sledují odborníci i veřejnost s překvapením. Výskyt losa v hustě obydlených oblastech je velmi neobvyklý.</w:t></w:r></w:p><w:p><w:pPr/><w:r><w:rPr/><w:t xml:space="preserve">MAGISTR UDRŽITELNÉHO PODNIKÁNÍ PODLE FINSKÉ METODIKY</w:t></w:r></w:p><w:p><w:pPr/><w:r><w:rPr/><w:t xml:space="preserve">Obchodně podnikatelská fakulta Slezské univerzity v Karviné otevírá jako první v Česku magisterský program založený na metodice Team Academy®. Program Udržitelné podnikání propojí reálnou praxi, týmové učení a koučink s důrazem na společenský dopad. Studenti budou rozvíjet vlastní podnikatelské nebo neziskové projekty. Přihlášky lze podávat do 10. srpna.</w:t></w:r></w:p><w:p><w:pPr/><w:r><w:rPr/><w:t xml:space="preserve">---</w:t></w:r></w:p><w:p><w:pPr><w:pStyle w:val="Heading1"/></w:pPr><w:r><w:rPr><w:sz w:val="36"/><w:szCs w:val="36"/></w:rPr><w:t xml:space="preserve">Nový Jičín získá od TJ stomilionový majetek</w:t></w:r></w:p><w:p><w:pPr/><w:r><w:rPr><w:b w:val="1"/><w:bCs w:val="1"/></w:rPr><w:t xml:space="preserve">Od prvního července bude město Nový Jičín vlastníkem sportovišť tělovýchovné jednoty. Majetek v hodnotě více než sto milionů korun získá bezúplatným převodem.</w:t></w:r></w:p><w:p><w:pPr/><w:r><w:rPr/><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w:r></w:p><w:p><w:pPr/><w:r><w:rPr><w:b w:val="1"/><w:bCs w:val="1"/></w:rPr><w:t xml:space="preserve">Milan Urban, předseda TJ Nový Jičín, zastupitel za KDU-ČSL: </w:t></w:r><w:r><w:rPr/><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w:r></w:p><w:p><w:pPr/><w:r><w:rPr><w:b w:val="1"/><w:bCs w:val="1"/></w:rPr><w:t xml:space="preserve">Václav Dobrozemský (ODS), 2. místostarosta Nového Jičína: </w:t></w:r><w:r><w:rPr/><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w:r></w:p><w:p><w:pPr/><w:r><w:rPr/><w:t xml:space="preserve">Převodu majetku musela dát také zelenou Národní sportovní agentura, a to v návaznosti na podmínku deseti let udržitelnosti, která se týká tři nedávno rekonstruovaných sportovišť.  </w:t></w:r></w:p><w:p><w:pPr/><w:r><w:rPr><w:b w:val="1"/><w:bCs w:val="1"/></w:rPr><w:t xml:space="preserve">Václav Dobrozemský (ODS), 2. místostarosta Nového Jičína: </w:t></w:r><w:r><w:rPr/><w:t xml:space="preserve">“Už koncem dubna Rada Národní sportovní agentury odsouhlasila převod z tělovýchovné jednoty na město Nový Jičín a následné svěření majetku technickým službám.” </w:t></w:r></w:p><w:p><w:pPr/><w:r><w:rPr/><w:t xml:space="preserve">Konkrétně se jednalo o sportovní halu, letní stadion a hřiště s umělým trávníkem. Na jejich financování byly využity státní prostředky. Nicméně na revitalizacích se podílelo i město.</w:t></w:r></w:p><w:p><w:pPr/><w:r><w:rPr/><w:t xml:space="preserve">---</w:t></w:r></w:p><w:p><w:pPr><w:pStyle w:val="Heading1"/></w:pPr><w:r><w:rPr><w:sz w:val="36"/><w:szCs w:val="36"/></w:rPr><w:t xml:space="preserve">28. Mezinárodní folklorní festival Frýdek-Místek</w:t></w:r></w:p><w:p><w:pPr/><w:r><w:rPr><w:b w:val="1"/><w:bCs w:val="1"/></w:rPr><w:t xml:space="preserve">Frýdek-Místek má za sebou další ročník Mezinárodního folklorního festivalu. Letos hostil více než 300 tanečníků a hudebníků z šesti zemí. Některé soubory bohužel nedorazily. Jeden pravděpodobně jen využil situace, aby zřejmě utekl ze své země v Jižní Americe.</w:t></w:r></w:p><w:p><w:pPr/><w:r><w:rPr/><w:t xml:space="preserve">Frýdek-Místek v minulém týdnu opět ovládl domácí i  světový folklór. Některé soubory se ale do města nedostaly.</w:t></w:r></w:p><w:p><w:pPr/><w:r><w:rPr><w:b w:val="1"/><w:bCs w:val="1"/></w:rPr><w:t xml:space="preserve">Radana Polachová, ředitelka Mezinárodního folklorního  festivalu: </w:t></w:r><w:r><w:rPr/><w:t xml:space="preserve">„Letošní 28. ročník právě začíná tady na Místeckém náměstí  Svobody. Zatím je to všechno v pořádku, i když jsme řešili nějaké problémy s  nepříjezdy některých souborů. Soubor z Ekvádoru nám zůstal někde v Amsterdamu a  rozhodl se využít situace a do České republiky nepřijet. Dále bohužel nedokázal  přijet soubor Chven z Gruzie, který nedostal prostředky na cestu. A do třetice  se nám ze zdravotních důvodů omluvil soubor Žerotín ze Strážnice.“</w:t></w:r></w:p><w:p><w:pPr/><w:r><w:rPr/><w:t xml:space="preserve">Organizátoři stihli za Ekvádor a Gruzii na poslední chvíli  vytvořit náhradu v podobě vystoupení folkloristů z Indonésie.  Každopádně velkým tahákem v programu byl také soubor z Nairobi  v africké Keni.</w:t></w:r></w:p><w:p><w:pPr/><w:r><w:rPr><w:b w:val="1"/><w:bCs w:val="1"/></w:rPr><w:t xml:space="preserve">Radana Polachová, ředitelka Mezinárodního folklorního  festivalu: </w:t></w:r><w:r><w:rPr/><w:t xml:space="preserve">„Letos hostíme zhruba 300 účastníků. Účastníků, tanečníků,  hudebníků, včetně jejich doprovodu. A jak jsem řekla, je to vlastně ze šesti  zemí. “</w:t></w:r></w:p><w:p><w:pPr/><w:r><w:rPr/><w:t xml:space="preserve">V sobotu prošel městem krojovaný průvod všech účastníků  a opět následovala řada vystoupení.</w:t></w:r></w:p><w:p><w:pPr/><w:r><w:rPr><w:b w:val="1"/><w:bCs w:val="1"/></w:rPr><w:t xml:space="preserve">Ludgero Mendes, soubor Ribatejanas,  Portugalsko:</w:t></w:r><w:r><w:rPr/><w:t xml:space="preserve"> "Pocházíme z Portugalska, z městečka Santarém nedaleko  Lisabonu. Reprezentujeme folklorní a etnografické tradice velkého regionu  Ribatejo, který se dělí na dvě různé oblasti. V nížinách se nosí pestrobarevné  kroje a tance jsou velmi dynamické. Na vysočině se zase nosí kroje střízlivých  barev a tance jsou harmonické, pomalé a elegantní."</w:t></w:r></w:p><w:p><w:pPr/><w:r><w:rPr><w:b w:val="1"/><w:bCs w:val="1"/></w:rPr><w:t xml:space="preserve">Kryštof Makovec,  soubor Úsvit České Budějovice:</w:t></w:r><w:r><w:rPr/><w:t xml:space="preserve"> „Přijeli jsme sem k  vám do Frýdku-Místku na nádherný festival, abychom vám předvedli jihočeské  tance. Dneska je takový kratší program, kdy se jenom chceme ukázat. Ukážeme vám  rybářský, to znamená písně od řek a rybníků.“</w:t></w:r></w:p><w:p><w:pPr/><w:r><w:rPr><w:b w:val="1"/><w:bCs w:val="1"/></w:rPr><w:t xml:space="preserve">Petr Korč (Naše Město F-M), primátor Frýdku-Místku:</w:t></w:r><w:r><w:rPr/><w:t xml:space="preserve"> „Mezinárodní folklorní festival je jeden ze tří hlavních  festivalů, které se dějí ve městě. Jsem rád, že 28. ročník se po dvou deštivých  letech vrací zpátky na náměstí a počasí vychází přesně tak, jak by mělo být na  festival. Je krásně, svítí slunce, není horko a věřím, že náměstí a přilehlé  ulice budou žít celý víkend tak, jak se sluší a patří na podařený ročník.“</w:t></w:r></w:p><w:p><w:pPr/><w:r><w:rPr/><w:t xml:space="preserve">Kromě domácích souborů jako je už tradičně Ostravička,  Ostravica, Ondrášek a další, se představily také soubory ze Slovenska a Polska.  Šestidenní festival zakončil nedělení galakoncert.</w:t></w:r></w:p><w:p><w:pPr/><w:r><w:rPr/><w:t xml:space="preserve">---</w:t></w:r></w:p><w:p><w:pPr/><w:r><w:rPr/><w:t xml:space="preserve">Krátké zprávy 23. 6. 2025 17.00 - 2</w:t></w:r></w:p><w:p><w:pPr/><w:r><w:rPr/><w:t xml:space="preserve">ÚŘEDNÍCI, STRÁŽNÍCI I KNIHOVNICE DAROVALI KREV PRO KARVINOU</w:t></w:r></w:p><w:p><w:pPr/><w:r><w:rPr/><w:t xml:space="preserve">Do kampaně Kapka z Ráje pro Karvinou se zapojilo 42 dárců – zaměstnanci magistrátu, městští strážníci i knihovnice.  Krev darovalo i 10 prvodárců, cílem akce bylo motivovat lidi k dárcovství ještě před létem, kdy zásoby krve tradičně klesají.</w:t></w:r></w:p><w:p><w:pPr/><w:r><w:rPr/><w:t xml:space="preserve">TEVA A KRAJ UZAVŘELY DOBROVOLNOU DOHODU </w:t></w:r></w:p><w:p><w:pPr/><w:r><w:rPr/><w:t xml:space="preserve">Moravskoslezský kraj a společnost TEVA podepsali dohodu o aktivitách nad rámec zákona pro zlepšení stavu ovzduší a vody. Kraj nadále podpoří výměny kotlů, čištění cest, vzdělávání i hospodaření s vodou. TEVA plánuje investice do ekologických technologií, ochranu řeky Opavy a stoprocentní přechod na zelenou energii.  </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p><w:p><w:pPr/><w:r><w:rPr><w:b w:val="1"/><w:bCs w:val="1"/></w:rPr><w:t xml:space="preserve">anketa: návštěvníci festivalu</w:t></w:r><w:r><w:rPr/><w:t xml:space="preserve">: “Neznám asi nic podobného tady v ČR, takže my třeba i dovolenou plánujeme podle toho, aby jsme odjížděli vlastně když festival končí." </w:t></w:r></w:p><w:p><w:pPr/><w:r><w:rPr/><w:t xml:space="preserve">“Jsem tady poprvé a je to úžasné.”</w:t></w:r></w:p><w:p><w:pPr/><w:r><w:rPr/><w:t xml:space="preserve">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2026-05-24T15:18:08+02:00</dcterms:created>
  <dcterms:modified xsi:type="dcterms:W3CDTF">2026-05-24T15:18:08+02:00</dcterms:modified>
</cp:coreProperties>
</file>

<file path=docProps/custom.xml><?xml version="1.0" encoding="utf-8"?>
<Properties xmlns="http://schemas.openxmlformats.org/officeDocument/2006/custom-properties" xmlns:vt="http://schemas.openxmlformats.org/officeDocument/2006/docPropsVTypes"/>
</file>