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Taneční skupina Cunami na bruntálské radnici</w:t>
      </w:r>
    </w:p>
    <w:p>
      <w:pPr/>
      <w:r>
        <w:rPr>
          <w:b w:val="1"/>
          <w:bCs w:val="1"/>
        </w:rPr>
        <w:t xml:space="preserve">Vedení města Bruntálu pravidelně zve na bruntálskou radnici ty, kteří úspěšně reprezentují města v různých oblastech života. Jde o tanečníky, sportovce, umělce a další reprezentanty. Nejnověji přišla na ozvání bruntálská úspěšná taneční skupina Cunami.</w:t>
      </w:r>
    </w:p>
    <w:p>
      <w:pPr/>
      <w:r>
        <w:rPr/>
        <w:t xml:space="preserve">  Taneční  styl Cunami je kombinací stylů, kterým se jeho členky věnovaly  před příchodem do skupiny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 </w:t>
      </w:r>
      <w:r>
        <w:rPr/>
        <w:t xml:space="preserve">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Hartmann, členka skupiny: </w:t>
      </w:r>
      <w:r>
        <w:rPr/>
        <w:t xml:space="preserve">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</w:t>
      </w:r>
      <w:r>
        <w:rPr/>
        <w:t xml:space="preserve"> 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 </w:t>
      </w:r>
      <w:r>
        <w:rPr/>
        <w:t xml:space="preserve">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 </w:t>
      </w:r>
      <w:r>
        <w:rPr/>
        <w:t xml:space="preserve">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</w:t>
      </w:r>
      <w:r>
        <w:rPr/>
        <w:t xml:space="preserve"> 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 </w:t>
      </w:r>
      <w:r>
        <w:rPr/>
        <w:t xml:space="preserve">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 </w:t>
      </w:r>
      <w:r>
        <w:rPr/>
        <w:t xml:space="preserve">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0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2026-04-03T20:09:51+02:00</dcterms:created>
  <dcterms:modified xsi:type="dcterms:W3CDTF">2026-04-03T20:09:51+02:00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