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Bezdrátové hlásiče zvýší bezpečnost ve Svinově</w:t>
      </w:r>
    </w:p>
    <w:p>
      <w:pPr/>
      <w:r>
        <w:rPr>
          <w:b w:val="1"/>
          <w:bCs w:val="1"/>
        </w:rPr>
        <w:t xml:space="preserve">Svinov udělal důležitý krok k lepší ochraně obyvatel. Díky podpoře z Evropské unie zde vznikl nový bezdrátový informační systém, který včas upozorní na hrozící nebezpečí a poskytne aktuální zprávy.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2025-12-22T14:39:07+01:00</dcterms:created>
  <dcterms:modified xsi:type="dcterms:W3CDTF">2025-12-22T14:39:07+01:00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