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Nejvíc srážek spadne podle meteorologů v Beskydech</w:t>
      </w:r>
    </w:p>
    <w:p>
      <w:pPr/>
      <w:r>
        <w:rPr>
          <w:b w:val="1"/>
          <w:bCs w:val="1"/>
        </w:rPr>
        <w:t xml:space="preserve">Moravskoslezský kraj očekává silné deště, které začaly už v úterý odpoledne a situace se má zhoršovat. Vodohospodáři proto začali upouštět vodu z přehrad, aby případné přívaly vody dokázaly zadržet. Nejhorší bude modle meteorologů situace v Beskydech, kde může spadnout více než 150 mm srážek.</w:t>
      </w:r>
    </w:p>
    <w:p>
      <w:pPr/>
      <w:r>
        <w:rPr/>
        <w:t xml:space="preserve">Kdo je připraven, není překvapen a tak se celý Moravskoslezský kraj raději připravuje na velkou vodu. Meteorologové totiž prognózují vydatné deště, které budou vrcholit v noci na středu a ve středu ráno. I když by podle předpovědi neměl být situace tak vážná, jako na podzim, kraj i obce a města svolaly krizové štáby.</w:t>
      </w:r>
    </w:p>
    <w:p>
      <w:pPr/>
      <w:r>
        <w:rPr>
          <w:b w:val="1"/>
          <w:bCs w:val="1"/>
        </w:rPr>
        <w:t xml:space="preserve">Josef Bělica (ANO), hejtman MS kraje: </w:t>
      </w:r>
      <w:r>
        <w:rPr/>
        <w:t xml:space="preserve">"Obvolal jsem také primátory a starosty těch obcí, které by podle předpovědí mohly být vydatným deštěm nejhůře postiženy. Situace není dramatická. Nicméně srážkové úhrny, které mají spadnout na území Beskyd a Jeseníků také nejsou úplně triviální. To množství vody by mohlo znamenat na dolních tocích řek první a druhé povodňové stavy, na některých horních možná i třetí."</w:t>
      </w:r>
    </w:p>
    <w:p>
      <w:pPr/>
      <w:r>
        <w:rPr/>
        <w:t xml:space="preserve">Klíčovou roli samozřejmě hraje Povodí Odry, které upouští přehrady, aby mohly případnou vodu zadržet.</w:t>
      </w:r>
    </w:p>
    <w:p>
      <w:pPr/>
      <w:r>
        <w:rPr>
          <w:b w:val="1"/>
          <w:bCs w:val="1"/>
        </w:rPr>
        <w:t xml:space="preserve">Šárka Vlčková, mluvčí Povodí Odry: </w:t>
      </w:r>
      <w:r>
        <w:rPr/>
        <w:t xml:space="preserve">"V tuto chvíli stále vypouštíme hlavně na beskydské straně Povodí Odry, kde máme v tuto chvíli v našich přehradách volných 40 milionů kubíků vody, ale vzhledem k tomu, že povodí nebylo nasyceno vodou, bylo sucho, přehrady nebyly zcela naplněny, máme dostatečný prostor k zadržení povodňových průtoků."</w:t>
      </w:r>
    </w:p>
    <w:p>
      <w:pPr/>
      <w:r>
        <w:rPr/>
        <w:t xml:space="preserve">V Ostravě byly naštěstí dokončeny veškeré opravy hrází, které velká voda poškodila na podzim, včetně rozplavené části na soutoku Opavy a Odry. Novinkou je také sklad materiálu, který je při povodních nejvíce potřeba.</w:t>
      </w:r>
    </w:p>
    <w:p>
      <w:pPr/>
      <w:r>
        <w:rPr>
          <w:b w:val="1"/>
          <w:bCs w:val="1"/>
        </w:rPr>
        <w:t xml:space="preserve">Aleš Boháč (Starostové pro Ostravu), náměstek primátora Ostravy: </w:t>
      </w:r>
      <w:r>
        <w:rPr/>
        <w:t xml:space="preserve">"Máme tam ženijní nářadí, máme tam už uskladněné pytle, máme tam už uskladněné všechno to, co by nám i hasičům mělo pomáhat lépe technicky zdolávat povodně."</w:t>
      </w:r>
    </w:p>
    <w:p>
      <w:pPr/>
      <w:r>
        <w:rPr/>
        <w:t xml:space="preserve">Vodohospodáři očekávají největší vzestupy hladin na Olši a Rožnovské Bečvě. V Beskydech se některé toky mohou dostat až na 3. stupeň povodňové aktivity, v oblasti Jeseníků by měly toky zůstat na 1. nebo 2. stupni.</w:t>
      </w:r>
    </w:p>
    <w:p>
      <w:pPr/>
      <w:r>
        <w:rPr/>
        <w:t xml:space="preserve">---</w:t>
      </w:r>
    </w:p>
    <w:p>
      <w:pPr/>
      <w:r>
        <w:rPr/>
        <w:t xml:space="preserve">VÝSTRAHA PŘED SILNÝM DEŠTĚM</w:t>
      </w:r>
    </w:p>
    <w:p>
      <w:pPr/>
      <w:r>
        <w:rPr/>
        <w:t xml:space="preserve">V Moravskoslezském kraji platí výstraha před silným deštěm. Některá města a obce se stále vzpamatovávají z loňských ničivých povodní. Na Jesenicku by se nyní toky neměly vylít z koryt.</w:t>
      </w:r>
    </w:p>
    <w:p>
      <w:pPr/>
      <w:r>
        <w:rPr/>
        <w:t xml:space="preserve">SALOME SÝKOROVÁ (SNK-ED), starostka Zátoru: </w:t>
      </w:r>
      <w:r>
        <w:rPr>
          <w:i w:val="1"/>
          <w:iCs w:val="1"/>
        </w:rPr>
        <w:t xml:space="preserve">,,Dali jsme na web informaci, že naší oblasti se týká nízký stupeň nebezpečí, takže lidé nemusí mít obavy, protože dnes je situace taková, že trochu víc prší a lidé už se bojí toho deště a té situace, která nastane.”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Další havířovské školy prochází modernizací</w:t>
      </w:r>
    </w:p>
    <w:p>
      <w:pPr/>
      <w:r>
        <w:rPr>
          <w:b w:val="1"/>
          <w:bCs w:val="1"/>
        </w:rPr>
        <w:t xml:space="preserve">Zhruba 100 milionů korun investuje radnice v Havířově nyní v létě do rekonstrukcí škol. Práce jsou rozsáhlé a mnohé děti tak budou mít delší prázdniny. Město se chce více zaměřit i na mateřinky.</w:t>
      </w:r>
    </w:p>
    <w:p>
      <w:pPr/>
      <w:r>
        <w:rPr/>
        <w:t xml:space="preserve">Radnice v Havířově i o letošních prázdninách pokračuje v modernizaci školských budov. Nové elektrorozvody a datové sítě bude mít i Základní škola Marie Kudeříkové. Harmonogram prací zasáhne i do výuky.</w:t>
      </w:r>
    </w:p>
    <w:p>
      <w:pPr/>
      <w:r>
        <w:rPr>
          <w:b w:val="1"/>
          <w:bCs w:val="1"/>
        </w:rPr>
        <w:t xml:space="preserve">Pavel Rapant (SOCDEM), náměstek primátora: </w:t>
      </w:r>
      <w:r>
        <w:rPr/>
        <w:t xml:space="preserve">“Letos jsme do toho zařadili čtyři základní školy. Dále jsme k tomu letos zařadili ještě MŠ E. Holuba a rovněž SVČ Asterix na obou jeho střediscích. Některé školy jsou pavilonového typu a nelze to v tom prázdninovém čase stihnout."</w:t>
      </w:r>
    </w:p>
    <w:p>
      <w:pPr/>
      <w:r>
        <w:rPr/>
        <w:t xml:space="preserve">I na ZŠ M. Kudeříkové začaly dětem letní prázdniny o tři týdny dříve a o do lavic se vrátí také až zhruba v polovině září.</w:t>
      </w:r>
    </w:p>
    <w:p>
      <w:pPr/>
      <w:r>
        <w:rPr>
          <w:b w:val="1"/>
          <w:bCs w:val="1"/>
        </w:rPr>
        <w:t xml:space="preserve">Jan Šebesta, ředitel ZŠ M. Kudeříkové:</w:t>
      </w:r>
      <w:r>
        <w:rPr/>
        <w:t xml:space="preserve"> “Horší už to bylo pro rodiče, kteří musí pro své děti zajistit nějaké hlídání. Zkusili jsme dětem zajistit školní družinu a rodiče mohli během června využít školní družiny a potom od září budou moci navázat.” </w:t>
      </w:r>
    </w:p>
    <w:p>
      <w:pPr/>
      <w:r>
        <w:rPr/>
        <w:t xml:space="preserve">Radnice letos investuje do modernizací škol přes 100 milionů korun. </w:t>
      </w:r>
    </w:p>
    <w:p>
      <w:pPr/>
      <w:r>
        <w:rPr>
          <w:b w:val="1"/>
          <w:bCs w:val="1"/>
        </w:rPr>
        <w:t xml:space="preserve">Pavel Rapant (SOCDEM), náměstek primátora: </w:t>
      </w:r>
      <w:r>
        <w:rPr/>
        <w:t xml:space="preserve">"V této chvíli uvažujeme nad tím, že jsme trochu zanedbali mateřinky. Budeme pokračovat i na základních školách. Ale nechci slibovat, že to bude příští rok ve stejném rozsahu, jako letos.”</w:t>
      </w:r>
    </w:p>
    <w:p>
      <w:pPr/>
      <w:r>
        <w:rPr/>
        <w:t xml:space="preserve">Jelikož se jedná o velké investice, město projekt modernizace škol financuje z velké části z úvěru. </w:t>
      </w:r>
    </w:p>
    <w:p>
      <w:pPr/>
      <w:r>
        <w:rPr/>
        <w:t xml:space="preserve">---</w:t>
      </w: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r>
        <w:rPr/>
        <w:t xml:space="preserve">PORUBA MÁ ZÓNU PRO ODPOČINEK I KULTURU</w:t>
      </w:r>
    </w:p>
    <w:p>
      <w:pPr/>
      <w:r>
        <w:rPr/>
        <w:t xml:space="preserve">Ostrava-Poruba dokončila rozsáhlou revitalizaci prostoru pod kruhovým objezdem Hlavní třídy, označovaného jako Florida. Proměna území stála přes 98 milionů korun a vznikla multifunkční zóna pro relaxaci, kulturní a společenské akce. Dominantou nově upraveného prostoru je nadzemní dřevěný kruhový chodník, který symbolicky odkazuje na blízký kruhový objezd. Pod ním návštěvníci najdou stánky s občerstvením, nové veřejné toalety, dětské hřiště i vodní prvky.</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2026-05-10T06:35:16+02:00</dcterms:created>
  <dcterms:modified xsi:type="dcterms:W3CDTF">2026-05-10T06:35:16+02:00</dcterms:modified>
</cp:coreProperties>
</file>

<file path=docProps/custom.xml><?xml version="1.0" encoding="utf-8"?>
<Properties xmlns="http://schemas.openxmlformats.org/officeDocument/2006/custom-properties" xmlns:vt="http://schemas.openxmlformats.org/officeDocument/2006/docPropsVTypes"/>
</file>