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Janovické léto je plné zajímavých akcí</w:t>
      </w:r>
    </w:p>
    <w:p>
      <w:pPr/>
      <w:r>
        <w:rPr>
          <w:b w:val="1"/>
          <w:bCs w:val="1"/>
        </w:rPr>
        <w:t xml:space="preserve">Měsíc červen v Janovicích odstartoval celou řadu sportovních a kulturních akcí.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2026-03-26T02:26:45+01:00</dcterms:created>
  <dcterms:modified xsi:type="dcterms:W3CDTF">2026-03-26T02:26:45+01:00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