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Jubilejní sňatky v Orlové se těší vyššímu zájmu</w:t>
      </w:r>
    </w:p>
    <w:p>
      <w:pPr/>
      <w:r>
        <w:rPr>
          <w:b w:val="1"/>
          <w:bCs w:val="1"/>
        </w:rPr>
        <w:t xml:space="preserve">V posledních letech nebyl o jubilejní sňatky v Orlové zájem . Letos se počet těchto slavnostních společenských obřadů výrazně zvýšil. Již čtyři manželské páry se rozhodly připomenout si své společné výročí ve velkém stylu.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2026-02-07T09:13:44+01:00</dcterms:created>
  <dcterms:modified xsi:type="dcterms:W3CDTF">2026-02-07T09:13:44+01:00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